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F95559" w:rsidRPr="000B117F" w:rsidRDefault="00E140B7" w:rsidP="00E140B7">
            <w:pPr>
              <w:pStyle w:val="a7"/>
              <w:spacing w:afterLines="50" w:after="180" w:line="480" w:lineRule="exact"/>
              <w:ind w:rightChars="100" w:right="240"/>
              <w:rPr>
                <w:rFonts w:ascii="Times New Roman" w:eastAsia="標楷體" w:hAnsi="Times New Roman"/>
                <w:b/>
                <w:color w:val="000000" w:themeColor="text1"/>
                <w:kern w:val="0"/>
                <w:sz w:val="28"/>
                <w:szCs w:val="28"/>
              </w:rPr>
            </w:pPr>
            <w:bookmarkStart w:id="0" w:name="_GoBack"/>
            <w:bookmarkEnd w:id="0"/>
            <w:r w:rsidRPr="000B117F">
              <w:rPr>
                <w:rFonts w:ascii="Times New Roman" w:eastAsia="標楷體" w:hAnsi="Times New Roman" w:hint="eastAsia"/>
                <w:b/>
                <w:color w:val="000000" w:themeColor="text1"/>
                <w:kern w:val="0"/>
                <w:sz w:val="28"/>
                <w:szCs w:val="28"/>
              </w:rPr>
              <w:t>一</w:t>
            </w:r>
            <w:r w:rsidR="00F95559" w:rsidRPr="000B117F">
              <w:rPr>
                <w:rFonts w:ascii="Times New Roman" w:eastAsia="標楷體" w:hAnsi="Times New Roman"/>
                <w:b/>
                <w:color w:val="000000" w:themeColor="text1"/>
                <w:kern w:val="0"/>
                <w:sz w:val="28"/>
                <w:szCs w:val="28"/>
              </w:rPr>
              <w:t>、桃園縣腸病毒</w:t>
            </w:r>
            <w:r w:rsidR="00492762" w:rsidRPr="000B117F">
              <w:rPr>
                <w:rFonts w:ascii="Times New Roman" w:eastAsia="標楷體" w:hAnsi="Times New Roman" w:hint="eastAsia"/>
                <w:b/>
                <w:color w:val="000000" w:themeColor="text1"/>
                <w:kern w:val="0"/>
                <w:sz w:val="28"/>
                <w:szCs w:val="28"/>
              </w:rPr>
              <w:t>防疫</w:t>
            </w:r>
            <w:r w:rsidR="00F95559" w:rsidRPr="000B117F">
              <w:rPr>
                <w:rFonts w:ascii="Times New Roman" w:eastAsia="標楷體" w:hAnsi="Times New Roman"/>
                <w:b/>
                <w:color w:val="000000" w:themeColor="text1"/>
                <w:kern w:val="0"/>
                <w:sz w:val="28"/>
                <w:szCs w:val="28"/>
              </w:rPr>
              <w:t>措施</w:t>
            </w:r>
            <w:r w:rsidR="00492762" w:rsidRPr="000B117F">
              <w:rPr>
                <w:rFonts w:ascii="Times New Roman" w:eastAsia="標楷體" w:hAnsi="Times New Roman" w:hint="eastAsia"/>
                <w:b/>
                <w:color w:val="000000" w:themeColor="text1"/>
                <w:kern w:val="0"/>
                <w:sz w:val="28"/>
                <w:szCs w:val="28"/>
              </w:rPr>
              <w:t>之停課</w:t>
            </w:r>
            <w:r w:rsidR="00F95559" w:rsidRPr="000B117F">
              <w:rPr>
                <w:rFonts w:ascii="Times New Roman" w:eastAsia="標楷體" w:hAnsi="Times New Roman"/>
                <w:b/>
                <w:color w:val="000000" w:themeColor="text1"/>
                <w:kern w:val="0"/>
                <w:sz w:val="28"/>
                <w:szCs w:val="28"/>
              </w:rPr>
              <w:t>對象與停課標準？</w:t>
            </w:r>
          </w:p>
        </w:tc>
      </w:tr>
    </w:tbl>
    <w:p w:rsidR="00DB39CC" w:rsidRPr="000B117F" w:rsidRDefault="00492762" w:rsidP="00DB39CC">
      <w:pPr>
        <w:pStyle w:val="2"/>
        <w:spacing w:line="480" w:lineRule="exact"/>
        <w:ind w:leftChars="250" w:left="600" w:rightChars="100" w:right="240" w:firstLineChars="200" w:firstLine="560"/>
        <w:rPr>
          <w:rFonts w:eastAsia="標楷體"/>
          <w:color w:val="000000" w:themeColor="text1"/>
          <w:szCs w:val="28"/>
        </w:rPr>
      </w:pPr>
      <w:r w:rsidRPr="000B117F">
        <w:rPr>
          <w:rFonts w:eastAsia="標楷體" w:hint="eastAsia"/>
          <w:color w:val="000000" w:themeColor="text1"/>
          <w:szCs w:val="28"/>
        </w:rPr>
        <w:t>依本縣</w:t>
      </w:r>
      <w:r w:rsidRPr="000B117F">
        <w:rPr>
          <w:rFonts w:eastAsia="標楷體" w:hint="eastAsia"/>
          <w:color w:val="000000" w:themeColor="text1"/>
          <w:szCs w:val="28"/>
        </w:rPr>
        <w:t>103</w:t>
      </w:r>
      <w:r w:rsidRPr="000B117F">
        <w:rPr>
          <w:rFonts w:eastAsia="標楷體" w:hint="eastAsia"/>
          <w:color w:val="000000" w:themeColor="text1"/>
          <w:szCs w:val="28"/>
        </w:rPr>
        <w:t>年</w:t>
      </w:r>
      <w:r w:rsidRPr="000B117F">
        <w:rPr>
          <w:rFonts w:eastAsia="標楷體" w:hint="eastAsia"/>
          <w:color w:val="000000" w:themeColor="text1"/>
          <w:szCs w:val="28"/>
        </w:rPr>
        <w:t>4</w:t>
      </w:r>
      <w:r w:rsidRPr="000B117F">
        <w:rPr>
          <w:rFonts w:eastAsia="標楷體" w:hint="eastAsia"/>
          <w:color w:val="000000" w:themeColor="text1"/>
          <w:szCs w:val="28"/>
        </w:rPr>
        <w:t>月</w:t>
      </w:r>
      <w:r w:rsidRPr="000B117F">
        <w:rPr>
          <w:rFonts w:eastAsia="標楷體" w:hint="eastAsia"/>
          <w:color w:val="000000" w:themeColor="text1"/>
          <w:szCs w:val="28"/>
        </w:rPr>
        <w:t>14</w:t>
      </w:r>
      <w:r w:rsidRPr="000B117F">
        <w:rPr>
          <w:rFonts w:eastAsia="標楷體" w:hint="eastAsia"/>
          <w:color w:val="000000" w:themeColor="text1"/>
          <w:szCs w:val="28"/>
        </w:rPr>
        <w:t>日府衛疾字第</w:t>
      </w:r>
      <w:r w:rsidRPr="000B117F">
        <w:rPr>
          <w:rFonts w:eastAsia="標楷體" w:hint="eastAsia"/>
          <w:color w:val="000000" w:themeColor="text1"/>
          <w:szCs w:val="28"/>
        </w:rPr>
        <w:t>1030037886</w:t>
      </w:r>
      <w:r w:rsidRPr="000B117F">
        <w:rPr>
          <w:rFonts w:eastAsia="標楷體" w:hint="eastAsia"/>
          <w:color w:val="000000" w:themeColor="text1"/>
          <w:szCs w:val="28"/>
        </w:rPr>
        <w:t>號公告桃園縣腸病毒防疫措施，</w:t>
      </w:r>
      <w:r w:rsidR="00F95559" w:rsidRPr="000B117F">
        <w:rPr>
          <w:rFonts w:eastAsia="標楷體"/>
          <w:color w:val="000000" w:themeColor="text1"/>
          <w:szCs w:val="28"/>
        </w:rPr>
        <w:t>為避免腸病毒於幼教保育機構內傳播及重症病童之發生，若</w:t>
      </w:r>
      <w:r w:rsidR="00F95559" w:rsidRPr="000B117F">
        <w:rPr>
          <w:rFonts w:eastAsia="標楷體"/>
          <w:b/>
          <w:color w:val="000000" w:themeColor="text1"/>
          <w:szCs w:val="28"/>
          <w:u w:val="single"/>
        </w:rPr>
        <w:t>小學低年級（一、二年級）</w:t>
      </w:r>
      <w:r w:rsidR="00F95559" w:rsidRPr="000B117F">
        <w:rPr>
          <w:rFonts w:eastAsia="標楷體"/>
          <w:color w:val="000000" w:themeColor="text1"/>
          <w:szCs w:val="28"/>
        </w:rPr>
        <w:t>、</w:t>
      </w:r>
      <w:r w:rsidR="00F95559" w:rsidRPr="000B117F">
        <w:rPr>
          <w:rFonts w:eastAsia="標楷體"/>
          <w:b/>
          <w:color w:val="000000" w:themeColor="text1"/>
          <w:szCs w:val="28"/>
          <w:u w:val="single"/>
        </w:rPr>
        <w:t>幼兒園</w:t>
      </w:r>
      <w:r w:rsidR="00F95559" w:rsidRPr="000B117F">
        <w:rPr>
          <w:rFonts w:eastAsia="標楷體"/>
          <w:color w:val="000000" w:themeColor="text1"/>
          <w:szCs w:val="28"/>
        </w:rPr>
        <w:t>及</w:t>
      </w:r>
      <w:r w:rsidR="00F95559" w:rsidRPr="000B117F">
        <w:rPr>
          <w:rFonts w:eastAsia="標楷體"/>
          <w:b/>
          <w:color w:val="000000" w:themeColor="text1"/>
          <w:szCs w:val="28"/>
          <w:u w:val="single"/>
        </w:rPr>
        <w:t>課後托育中心機構</w:t>
      </w:r>
      <w:r w:rsidR="00F95559" w:rsidRPr="000B117F">
        <w:rPr>
          <w:rFonts w:eastAsia="標楷體"/>
          <w:color w:val="000000" w:themeColor="text1"/>
          <w:szCs w:val="28"/>
        </w:rPr>
        <w:t>，於</w:t>
      </w:r>
      <w:r w:rsidR="00F95559" w:rsidRPr="000B117F">
        <w:rPr>
          <w:rFonts w:eastAsia="標楷體"/>
          <w:b/>
          <w:color w:val="000000" w:themeColor="text1"/>
          <w:szCs w:val="28"/>
          <w:u w:val="single"/>
        </w:rPr>
        <w:t>一週內同一班級有二名以上（含二名）幼童經醫師臨床診斷為手足口病，或疱疹性咽峽炎，或疑似腸病毒感染時，該班級應停課七天</w:t>
      </w:r>
      <w:r w:rsidR="00F95559" w:rsidRPr="000B117F">
        <w:rPr>
          <w:rFonts w:eastAsia="標楷體"/>
          <w:color w:val="000000" w:themeColor="text1"/>
          <w:szCs w:val="28"/>
        </w:rPr>
        <w:t>。</w:t>
      </w:r>
    </w:p>
    <w:p w:rsidR="00A90C5F" w:rsidRPr="000B117F" w:rsidRDefault="00A90C5F" w:rsidP="00DB39CC">
      <w:pPr>
        <w:pStyle w:val="2"/>
        <w:spacing w:line="480" w:lineRule="exact"/>
        <w:ind w:leftChars="250" w:left="600" w:rightChars="100" w:right="240" w:firstLineChars="200" w:firstLine="560"/>
        <w:rPr>
          <w:rFonts w:eastAsia="標楷體"/>
          <w:color w:val="000000" w:themeColor="text1"/>
          <w:szCs w:val="28"/>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F95559" w:rsidRPr="000B117F" w:rsidRDefault="00054728" w:rsidP="00E140B7">
            <w:pPr>
              <w:pStyle w:val="a7"/>
              <w:spacing w:afterLines="50" w:after="180" w:line="480" w:lineRule="exact"/>
              <w:ind w:leftChars="25" w:left="540" w:rightChars="100" w:right="240" w:hangingChars="200" w:hanging="480"/>
              <w:rPr>
                <w:rFonts w:ascii="Times New Roman" w:eastAsia="標楷體" w:hAnsi="Times New Roman"/>
                <w:b/>
                <w:color w:val="000000" w:themeColor="text1"/>
                <w:kern w:val="0"/>
                <w:sz w:val="28"/>
                <w:szCs w:val="28"/>
              </w:rPr>
            </w:pPr>
            <w:r w:rsidRPr="000B117F">
              <w:rPr>
                <w:rFonts w:eastAsia="標楷體"/>
                <w:color w:val="000000" w:themeColor="text1"/>
                <w:szCs w:val="28"/>
              </w:rPr>
              <w:br w:type="page"/>
            </w:r>
            <w:r w:rsidR="00E140B7" w:rsidRPr="000B117F">
              <w:rPr>
                <w:rFonts w:ascii="Times New Roman" w:eastAsia="標楷體" w:hAnsi="Times New Roman" w:hint="eastAsia"/>
                <w:b/>
                <w:color w:val="000000" w:themeColor="text1"/>
                <w:kern w:val="0"/>
                <w:sz w:val="28"/>
                <w:szCs w:val="28"/>
              </w:rPr>
              <w:t>二</w:t>
            </w:r>
            <w:r w:rsidR="00F95559" w:rsidRPr="000B117F">
              <w:rPr>
                <w:rFonts w:ascii="Times New Roman" w:eastAsia="標楷體" w:hAnsi="Times New Roman"/>
                <w:b/>
                <w:color w:val="000000" w:themeColor="text1"/>
                <w:kern w:val="0"/>
                <w:sz w:val="28"/>
                <w:szCs w:val="28"/>
              </w:rPr>
              <w:t>、</w:t>
            </w:r>
            <w:r w:rsidR="00E140B7" w:rsidRPr="000B117F">
              <w:rPr>
                <w:rFonts w:ascii="新細明體" w:eastAsia="新細明體" w:hAnsi="新細明體" w:hint="eastAsia"/>
                <w:b/>
                <w:color w:val="000000" w:themeColor="text1"/>
                <w:kern w:val="0"/>
                <w:sz w:val="28"/>
                <w:szCs w:val="28"/>
              </w:rPr>
              <w:t>「</w:t>
            </w:r>
            <w:r w:rsidR="00E140B7" w:rsidRPr="000B117F">
              <w:rPr>
                <w:rFonts w:ascii="Times New Roman" w:eastAsia="標楷體" w:hAnsi="Times New Roman" w:hint="eastAsia"/>
                <w:b/>
                <w:color w:val="000000" w:themeColor="text1"/>
                <w:kern w:val="0"/>
                <w:sz w:val="28"/>
                <w:szCs w:val="28"/>
              </w:rPr>
              <w:t>一週內同一班級有二名以上（含二名）幼童</w:t>
            </w:r>
            <w:r w:rsidR="00E140B7" w:rsidRPr="000B117F">
              <w:rPr>
                <w:rFonts w:ascii="新細明體" w:eastAsia="新細明體" w:hAnsi="新細明體" w:hint="eastAsia"/>
                <w:b/>
                <w:color w:val="000000" w:themeColor="text1"/>
                <w:kern w:val="0"/>
                <w:sz w:val="28"/>
                <w:szCs w:val="28"/>
              </w:rPr>
              <w:t>」</w:t>
            </w:r>
            <w:r w:rsidR="00E140B7" w:rsidRPr="000B117F">
              <w:rPr>
                <w:rFonts w:ascii="Times New Roman" w:eastAsia="標楷體" w:hAnsi="Times New Roman" w:hint="eastAsia"/>
                <w:b/>
                <w:color w:val="000000" w:themeColor="text1"/>
                <w:kern w:val="0"/>
                <w:sz w:val="28"/>
                <w:szCs w:val="28"/>
              </w:rPr>
              <w:t>的定義為何</w:t>
            </w:r>
            <w:r w:rsidR="00F95559" w:rsidRPr="000B117F">
              <w:rPr>
                <w:rFonts w:ascii="Times New Roman" w:eastAsia="標楷體" w:hAnsi="Times New Roman"/>
                <w:b/>
                <w:color w:val="000000" w:themeColor="text1"/>
                <w:kern w:val="0"/>
                <w:sz w:val="28"/>
                <w:szCs w:val="28"/>
              </w:rPr>
              <w:t>？</w:t>
            </w:r>
          </w:p>
        </w:tc>
      </w:tr>
    </w:tbl>
    <w:p w:rsidR="001E612A" w:rsidRDefault="00492762" w:rsidP="00DB39CC">
      <w:pPr>
        <w:pStyle w:val="2"/>
        <w:spacing w:line="480" w:lineRule="exact"/>
        <w:ind w:leftChars="250" w:left="600" w:rightChars="100" w:right="240" w:firstLineChars="200" w:firstLine="560"/>
        <w:rPr>
          <w:rFonts w:eastAsia="標楷體"/>
          <w:color w:val="000000" w:themeColor="text1"/>
          <w:szCs w:val="28"/>
        </w:rPr>
      </w:pPr>
      <w:r w:rsidRPr="000B117F">
        <w:rPr>
          <w:rFonts w:eastAsia="標楷體"/>
          <w:color w:val="000000" w:themeColor="text1"/>
          <w:szCs w:val="28"/>
        </w:rPr>
        <w:t>依據本縣</w:t>
      </w:r>
      <w:r w:rsidRPr="000B117F">
        <w:rPr>
          <w:rFonts w:eastAsia="標楷體" w:hint="eastAsia"/>
          <w:color w:val="000000" w:themeColor="text1"/>
          <w:szCs w:val="28"/>
        </w:rPr>
        <w:t>公告</w:t>
      </w:r>
      <w:r w:rsidR="0080762A" w:rsidRPr="000B117F">
        <w:rPr>
          <w:rFonts w:eastAsia="標楷體"/>
          <w:color w:val="000000" w:themeColor="text1"/>
          <w:szCs w:val="28"/>
        </w:rPr>
        <w:t>之</w:t>
      </w:r>
      <w:r w:rsidRPr="000B117F">
        <w:rPr>
          <w:rFonts w:eastAsia="標楷體" w:hint="eastAsia"/>
          <w:color w:val="000000" w:themeColor="text1"/>
          <w:szCs w:val="28"/>
        </w:rPr>
        <w:t>腸病毒防疫措施：</w:t>
      </w:r>
      <w:r w:rsidRPr="000B117F">
        <w:rPr>
          <w:rFonts w:ascii="新細明體" w:eastAsia="新細明體" w:hAnsi="新細明體" w:hint="eastAsia"/>
          <w:color w:val="000000" w:themeColor="text1"/>
          <w:szCs w:val="28"/>
        </w:rPr>
        <w:t>「</w:t>
      </w:r>
      <w:r w:rsidRPr="000B117F">
        <w:rPr>
          <w:rFonts w:eastAsia="標楷體" w:hint="eastAsia"/>
          <w:color w:val="000000" w:themeColor="text1"/>
          <w:szCs w:val="28"/>
        </w:rPr>
        <w:t>小學低年級（一、二年級）、幼兒園及課後托育中心機構，於，或疱疹性咽峽炎，或疑似腸病毒感染時，該班級應停課七天</w:t>
      </w:r>
      <w:r w:rsidRPr="000B117F">
        <w:rPr>
          <w:rFonts w:ascii="新細明體" w:eastAsia="新細明體" w:hAnsi="新細明體" w:hint="eastAsia"/>
          <w:color w:val="000000" w:themeColor="text1"/>
          <w:szCs w:val="28"/>
        </w:rPr>
        <w:t>」</w:t>
      </w:r>
      <w:r w:rsidRPr="000B117F">
        <w:rPr>
          <w:rFonts w:eastAsia="標楷體" w:hint="eastAsia"/>
          <w:color w:val="000000" w:themeColor="text1"/>
          <w:szCs w:val="28"/>
        </w:rPr>
        <w:t>，該</w:t>
      </w:r>
      <w:r w:rsidR="0080762A" w:rsidRPr="000B117F">
        <w:rPr>
          <w:rFonts w:eastAsia="標楷體"/>
          <w:color w:val="000000" w:themeColor="text1"/>
          <w:szCs w:val="28"/>
        </w:rPr>
        <w:t>班級</w:t>
      </w:r>
      <w:r w:rsidR="001E612A" w:rsidRPr="000B117F">
        <w:rPr>
          <w:rFonts w:eastAsia="標楷體"/>
          <w:b/>
          <w:color w:val="000000" w:themeColor="text1"/>
          <w:szCs w:val="28"/>
          <w:u w:val="single"/>
        </w:rPr>
        <w:t>第一例感染腸病毒</w:t>
      </w:r>
      <w:r w:rsidR="00B900BF" w:rsidRPr="000B117F">
        <w:rPr>
          <w:rFonts w:eastAsia="標楷體"/>
          <w:b/>
          <w:color w:val="000000" w:themeColor="text1"/>
          <w:szCs w:val="28"/>
          <w:u w:val="single"/>
        </w:rPr>
        <w:t>學</w:t>
      </w:r>
      <w:r w:rsidR="00B900BF" w:rsidRPr="000B117F">
        <w:rPr>
          <w:rFonts w:eastAsia="標楷體"/>
          <w:b/>
          <w:color w:val="000000" w:themeColor="text1"/>
          <w:szCs w:val="28"/>
          <w:u w:val="single"/>
        </w:rPr>
        <w:t>(</w:t>
      </w:r>
      <w:r w:rsidR="001E612A" w:rsidRPr="000B117F">
        <w:rPr>
          <w:rFonts w:eastAsia="標楷體"/>
          <w:b/>
          <w:color w:val="000000" w:themeColor="text1"/>
          <w:szCs w:val="28"/>
          <w:u w:val="single"/>
        </w:rPr>
        <w:t>幼</w:t>
      </w:r>
      <w:r w:rsidR="00B900BF" w:rsidRPr="000B117F">
        <w:rPr>
          <w:rFonts w:eastAsia="標楷體"/>
          <w:b/>
          <w:color w:val="000000" w:themeColor="text1"/>
          <w:szCs w:val="28"/>
          <w:u w:val="single"/>
        </w:rPr>
        <w:t>)</w:t>
      </w:r>
      <w:r w:rsidR="001E612A" w:rsidRPr="000B117F">
        <w:rPr>
          <w:rFonts w:eastAsia="標楷體"/>
          <w:b/>
          <w:color w:val="000000" w:themeColor="text1"/>
          <w:szCs w:val="28"/>
          <w:u w:val="single"/>
        </w:rPr>
        <w:t>童之發病日起算</w:t>
      </w:r>
      <w:r w:rsidR="001E612A" w:rsidRPr="000B117F">
        <w:rPr>
          <w:rFonts w:eastAsia="標楷體"/>
          <w:b/>
          <w:color w:val="000000" w:themeColor="text1"/>
          <w:szCs w:val="28"/>
          <w:u w:val="single"/>
        </w:rPr>
        <w:t>7</w:t>
      </w:r>
      <w:r w:rsidR="001E612A" w:rsidRPr="000B117F">
        <w:rPr>
          <w:rFonts w:eastAsia="標楷體"/>
          <w:b/>
          <w:color w:val="000000" w:themeColor="text1"/>
          <w:szCs w:val="28"/>
          <w:u w:val="single"/>
        </w:rPr>
        <w:t>日</w:t>
      </w:r>
      <w:r w:rsidR="00054728" w:rsidRPr="000B117F">
        <w:rPr>
          <w:rFonts w:eastAsia="標楷體" w:hint="eastAsia"/>
          <w:b/>
          <w:color w:val="000000" w:themeColor="text1"/>
          <w:szCs w:val="28"/>
          <w:u w:val="single"/>
        </w:rPr>
        <w:t>(</w:t>
      </w:r>
      <w:r w:rsidR="00054728" w:rsidRPr="000B117F">
        <w:rPr>
          <w:rFonts w:eastAsia="標楷體" w:hint="eastAsia"/>
          <w:b/>
          <w:color w:val="000000" w:themeColor="text1"/>
          <w:szCs w:val="28"/>
          <w:u w:val="single"/>
        </w:rPr>
        <w:t>日曆天，含假日</w:t>
      </w:r>
      <w:r w:rsidR="00054728" w:rsidRPr="000B117F">
        <w:rPr>
          <w:rFonts w:eastAsia="標楷體" w:hint="eastAsia"/>
          <w:b/>
          <w:color w:val="000000" w:themeColor="text1"/>
          <w:szCs w:val="28"/>
          <w:u w:val="single"/>
        </w:rPr>
        <w:t>)</w:t>
      </w:r>
      <w:r w:rsidRPr="000B117F">
        <w:rPr>
          <w:rFonts w:eastAsia="標楷體" w:hint="eastAsia"/>
          <w:b/>
          <w:color w:val="000000" w:themeColor="text1"/>
          <w:szCs w:val="28"/>
          <w:u w:val="single"/>
        </w:rPr>
        <w:t>內</w:t>
      </w:r>
      <w:r w:rsidRPr="000B117F">
        <w:rPr>
          <w:rFonts w:eastAsia="標楷體" w:hint="eastAsia"/>
          <w:color w:val="000000" w:themeColor="text1"/>
          <w:szCs w:val="28"/>
        </w:rPr>
        <w:t>，如</w:t>
      </w:r>
      <w:r w:rsidR="001E612A" w:rsidRPr="00C277D9">
        <w:rPr>
          <w:rFonts w:eastAsia="標楷體"/>
          <w:b/>
          <w:color w:val="000000" w:themeColor="text1"/>
          <w:szCs w:val="28"/>
          <w:u w:val="single"/>
        </w:rPr>
        <w:t>第二例</w:t>
      </w:r>
      <w:r w:rsidRPr="00C277D9">
        <w:rPr>
          <w:rFonts w:eastAsia="標楷體" w:hint="eastAsia"/>
          <w:b/>
          <w:color w:val="000000" w:themeColor="text1"/>
          <w:szCs w:val="28"/>
          <w:u w:val="single"/>
        </w:rPr>
        <w:t>學</w:t>
      </w:r>
      <w:r w:rsidRPr="00C277D9">
        <w:rPr>
          <w:rFonts w:eastAsia="標楷體" w:hint="eastAsia"/>
          <w:b/>
          <w:color w:val="000000" w:themeColor="text1"/>
          <w:szCs w:val="28"/>
          <w:u w:val="single"/>
        </w:rPr>
        <w:t>(</w:t>
      </w:r>
      <w:r w:rsidR="001E612A" w:rsidRPr="00C277D9">
        <w:rPr>
          <w:rFonts w:eastAsia="標楷體"/>
          <w:b/>
          <w:color w:val="000000" w:themeColor="text1"/>
          <w:szCs w:val="28"/>
          <w:u w:val="single"/>
        </w:rPr>
        <w:t>幼</w:t>
      </w:r>
      <w:r w:rsidRPr="00C277D9">
        <w:rPr>
          <w:rFonts w:eastAsia="標楷體" w:hint="eastAsia"/>
          <w:b/>
          <w:color w:val="000000" w:themeColor="text1"/>
          <w:szCs w:val="28"/>
          <w:u w:val="single"/>
        </w:rPr>
        <w:t>)</w:t>
      </w:r>
      <w:r w:rsidR="001E612A" w:rsidRPr="00C277D9">
        <w:rPr>
          <w:rFonts w:eastAsia="標楷體"/>
          <w:b/>
          <w:color w:val="000000" w:themeColor="text1"/>
          <w:szCs w:val="28"/>
          <w:u w:val="single"/>
        </w:rPr>
        <w:t>童發病</w:t>
      </w:r>
      <w:r w:rsidRPr="000B117F">
        <w:rPr>
          <w:rFonts w:eastAsia="標楷體"/>
          <w:color w:val="000000" w:themeColor="text1"/>
          <w:szCs w:val="28"/>
        </w:rPr>
        <w:t>，則該班</w:t>
      </w:r>
      <w:r w:rsidRPr="000B117F">
        <w:rPr>
          <w:rFonts w:eastAsia="標楷體" w:hint="eastAsia"/>
          <w:color w:val="000000" w:themeColor="text1"/>
          <w:szCs w:val="28"/>
        </w:rPr>
        <w:t>級需依公告進行</w:t>
      </w:r>
      <w:r w:rsidR="001E612A" w:rsidRPr="000B117F">
        <w:rPr>
          <w:rFonts w:eastAsia="標楷體"/>
          <w:color w:val="000000" w:themeColor="text1"/>
          <w:szCs w:val="28"/>
        </w:rPr>
        <w:t>停課</w:t>
      </w:r>
      <w:r w:rsidR="00F70765" w:rsidRPr="000B117F">
        <w:rPr>
          <w:rFonts w:eastAsia="標楷體"/>
          <w:color w:val="000000" w:themeColor="text1"/>
          <w:szCs w:val="28"/>
        </w:rPr>
        <w:t>。</w:t>
      </w:r>
    </w:p>
    <w:p w:rsidR="00C277D9" w:rsidRPr="000B117F" w:rsidRDefault="00C277D9" w:rsidP="00DB39CC">
      <w:pPr>
        <w:pStyle w:val="2"/>
        <w:spacing w:line="480" w:lineRule="exact"/>
        <w:ind w:leftChars="250" w:left="600" w:rightChars="100" w:right="240" w:firstLineChars="200" w:firstLine="560"/>
        <w:rPr>
          <w:rFonts w:eastAsia="標楷體"/>
          <w:color w:val="000000" w:themeColor="text1"/>
          <w:szCs w:val="28"/>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501BAA">
        <w:tc>
          <w:tcPr>
            <w:tcW w:w="8510" w:type="dxa"/>
            <w:tcBorders>
              <w:top w:val="single" w:sz="4" w:space="0" w:color="auto"/>
              <w:left w:val="single" w:sz="4" w:space="0" w:color="auto"/>
              <w:bottom w:val="single" w:sz="4" w:space="0" w:color="auto"/>
              <w:right w:val="single" w:sz="4" w:space="0" w:color="auto"/>
            </w:tcBorders>
            <w:vAlign w:val="center"/>
            <w:hideMark/>
          </w:tcPr>
          <w:p w:rsidR="00990935" w:rsidRPr="000B117F" w:rsidRDefault="00990935" w:rsidP="00990935">
            <w:pPr>
              <w:pStyle w:val="a7"/>
              <w:spacing w:afterLines="50" w:after="180" w:line="480" w:lineRule="exact"/>
              <w:ind w:leftChars="47" w:left="1531" w:rightChars="100" w:right="240" w:hangingChars="506" w:hanging="1418"/>
              <w:rPr>
                <w:rFonts w:ascii="Times New Roman" w:eastAsia="標楷體" w:hAnsi="Times New Roman"/>
                <w:b/>
                <w:color w:val="000000" w:themeColor="text1"/>
                <w:kern w:val="0"/>
                <w:sz w:val="28"/>
                <w:szCs w:val="28"/>
              </w:rPr>
            </w:pPr>
            <w:r w:rsidRPr="000B117F">
              <w:rPr>
                <w:rFonts w:ascii="Times New Roman" w:eastAsia="標楷體" w:hAnsi="Times New Roman"/>
                <w:b/>
                <w:color w:val="000000" w:themeColor="text1"/>
                <w:kern w:val="0"/>
                <w:sz w:val="28"/>
                <w:szCs w:val="28"/>
              </w:rPr>
              <w:t>案例說明：某校</w:t>
            </w:r>
            <w:r w:rsidRPr="000B117F">
              <w:rPr>
                <w:rFonts w:ascii="Times New Roman" w:eastAsia="標楷體" w:hAnsi="Times New Roman" w:hint="eastAsia"/>
                <w:b/>
                <w:color w:val="000000" w:themeColor="text1"/>
                <w:kern w:val="0"/>
                <w:sz w:val="28"/>
                <w:szCs w:val="28"/>
              </w:rPr>
              <w:t>某</w:t>
            </w:r>
            <w:r w:rsidRPr="000B117F">
              <w:rPr>
                <w:rFonts w:ascii="Times New Roman" w:eastAsia="標楷體" w:hAnsi="Times New Roman"/>
                <w:b/>
                <w:color w:val="000000" w:themeColor="text1"/>
                <w:kern w:val="0"/>
                <w:sz w:val="28"/>
                <w:szCs w:val="28"/>
              </w:rPr>
              <w:t>班</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1</w:t>
            </w:r>
            <w:r w:rsidRPr="000B117F">
              <w:rPr>
                <w:rFonts w:ascii="Times New Roman" w:eastAsia="標楷體" w:hAnsi="Times New Roman"/>
                <w:b/>
                <w:color w:val="000000" w:themeColor="text1"/>
                <w:kern w:val="0"/>
                <w:sz w:val="28"/>
                <w:szCs w:val="28"/>
              </w:rPr>
              <w:t>日第一位學童發燒，</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2</w:t>
            </w:r>
            <w:r w:rsidRPr="000B117F">
              <w:rPr>
                <w:rFonts w:ascii="Times New Roman" w:eastAsia="標楷體" w:hAnsi="Times New Roman"/>
                <w:b/>
                <w:color w:val="000000" w:themeColor="text1"/>
                <w:kern w:val="0"/>
                <w:sz w:val="28"/>
                <w:szCs w:val="28"/>
              </w:rPr>
              <w:t>日經醫師診斷為腸病毒</w:t>
            </w:r>
            <w:r w:rsidRPr="000B117F">
              <w:rPr>
                <w:rFonts w:ascii="Times New Roman" w:eastAsia="標楷體" w:hAnsi="Times New Roman" w:hint="eastAsia"/>
                <w:b/>
                <w:color w:val="000000" w:themeColor="text1"/>
                <w:kern w:val="0"/>
                <w:sz w:val="28"/>
                <w:szCs w:val="28"/>
              </w:rPr>
              <w:t>。</w:t>
            </w:r>
            <w:r w:rsidRPr="000B117F">
              <w:rPr>
                <w:rFonts w:ascii="Times New Roman" w:eastAsia="標楷體" w:hAnsi="Times New Roman"/>
                <w:b/>
                <w:color w:val="000000" w:themeColor="text1"/>
                <w:kern w:val="0"/>
                <w:sz w:val="28"/>
                <w:szCs w:val="28"/>
              </w:rPr>
              <w:t xml:space="preserve"> </w:t>
            </w:r>
          </w:p>
        </w:tc>
      </w:tr>
    </w:tbl>
    <w:p w:rsidR="0080762A" w:rsidRPr="000B117F" w:rsidRDefault="00990935" w:rsidP="00990935">
      <w:pPr>
        <w:pStyle w:val="2"/>
        <w:spacing w:line="480" w:lineRule="exact"/>
        <w:ind w:leftChars="250" w:left="600" w:rightChars="100" w:right="240" w:firstLineChars="200" w:firstLine="560"/>
        <w:rPr>
          <w:rFonts w:eastAsia="標楷體"/>
          <w:color w:val="000000" w:themeColor="text1"/>
          <w:szCs w:val="28"/>
        </w:rPr>
      </w:pPr>
      <w:r w:rsidRPr="000B117F">
        <w:rPr>
          <w:rFonts w:eastAsia="標楷體" w:hint="eastAsia"/>
          <w:color w:val="000000" w:themeColor="text1"/>
          <w:szCs w:val="28"/>
        </w:rPr>
        <w:t>該</w:t>
      </w:r>
      <w:r w:rsidRPr="000B117F">
        <w:rPr>
          <w:rFonts w:eastAsia="標楷體"/>
          <w:color w:val="000000" w:themeColor="text1"/>
          <w:szCs w:val="28"/>
        </w:rPr>
        <w:t>班級第一例感染腸病毒學</w:t>
      </w:r>
      <w:r w:rsidRPr="000B117F">
        <w:rPr>
          <w:rFonts w:eastAsia="標楷體"/>
          <w:color w:val="000000" w:themeColor="text1"/>
          <w:szCs w:val="28"/>
        </w:rPr>
        <w:t>(</w:t>
      </w:r>
      <w:r w:rsidRPr="000B117F">
        <w:rPr>
          <w:rFonts w:eastAsia="標楷體"/>
          <w:color w:val="000000" w:themeColor="text1"/>
          <w:szCs w:val="28"/>
        </w:rPr>
        <w:t>幼</w:t>
      </w:r>
      <w:r w:rsidRPr="000B117F">
        <w:rPr>
          <w:rFonts w:eastAsia="標楷體"/>
          <w:color w:val="000000" w:themeColor="text1"/>
          <w:szCs w:val="28"/>
        </w:rPr>
        <w:t>)</w:t>
      </w:r>
      <w:r w:rsidRPr="000B117F">
        <w:rPr>
          <w:rFonts w:eastAsia="標楷體"/>
          <w:color w:val="000000" w:themeColor="text1"/>
          <w:szCs w:val="28"/>
        </w:rPr>
        <w:t>童之發病日起算</w:t>
      </w:r>
      <w:r w:rsidRPr="000B117F">
        <w:rPr>
          <w:rFonts w:eastAsia="標楷體"/>
          <w:color w:val="000000" w:themeColor="text1"/>
          <w:szCs w:val="28"/>
        </w:rPr>
        <w:t>7</w:t>
      </w:r>
      <w:r w:rsidRPr="000B117F">
        <w:rPr>
          <w:rFonts w:eastAsia="標楷體"/>
          <w:color w:val="000000" w:themeColor="text1"/>
          <w:szCs w:val="28"/>
        </w:rPr>
        <w:t>日</w:t>
      </w:r>
      <w:r w:rsidRPr="000B117F">
        <w:rPr>
          <w:rFonts w:eastAsia="標楷體" w:hint="eastAsia"/>
          <w:color w:val="000000" w:themeColor="text1"/>
          <w:szCs w:val="28"/>
        </w:rPr>
        <w:t>(</w:t>
      </w:r>
      <w:r w:rsidRPr="000B117F">
        <w:rPr>
          <w:rFonts w:eastAsia="標楷體" w:hint="eastAsia"/>
          <w:color w:val="000000" w:themeColor="text1"/>
          <w:szCs w:val="28"/>
        </w:rPr>
        <w:t>日曆天，含假日</w:t>
      </w:r>
      <w:r w:rsidRPr="000B117F">
        <w:rPr>
          <w:rFonts w:eastAsia="標楷體" w:hint="eastAsia"/>
          <w:color w:val="000000" w:themeColor="text1"/>
          <w:szCs w:val="28"/>
        </w:rPr>
        <w:t>)</w:t>
      </w:r>
      <w:r w:rsidRPr="000B117F">
        <w:rPr>
          <w:rFonts w:eastAsia="標楷體" w:hint="eastAsia"/>
          <w:color w:val="000000" w:themeColor="text1"/>
          <w:szCs w:val="28"/>
        </w:rPr>
        <w:t>內，故自</w:t>
      </w:r>
      <w:r w:rsidRPr="000B117F">
        <w:rPr>
          <w:rFonts w:eastAsia="標楷體" w:hint="eastAsia"/>
          <w:color w:val="000000" w:themeColor="text1"/>
          <w:szCs w:val="28"/>
        </w:rPr>
        <w:t>6</w:t>
      </w:r>
      <w:r w:rsidRPr="000B117F">
        <w:rPr>
          <w:rFonts w:eastAsia="標楷體" w:hint="eastAsia"/>
          <w:color w:val="000000" w:themeColor="text1"/>
          <w:szCs w:val="28"/>
        </w:rPr>
        <w:t>月</w:t>
      </w:r>
      <w:r w:rsidRPr="000B117F">
        <w:rPr>
          <w:rFonts w:eastAsia="標楷體" w:hint="eastAsia"/>
          <w:color w:val="000000" w:themeColor="text1"/>
          <w:szCs w:val="28"/>
        </w:rPr>
        <w:t>1</w:t>
      </w:r>
      <w:r w:rsidRPr="000B117F">
        <w:rPr>
          <w:rFonts w:eastAsia="標楷體" w:hint="eastAsia"/>
          <w:color w:val="000000" w:themeColor="text1"/>
          <w:szCs w:val="28"/>
        </w:rPr>
        <w:t>日至</w:t>
      </w:r>
      <w:r w:rsidRPr="000B117F">
        <w:rPr>
          <w:rFonts w:eastAsia="標楷體" w:hint="eastAsia"/>
          <w:color w:val="000000" w:themeColor="text1"/>
          <w:szCs w:val="28"/>
        </w:rPr>
        <w:t>6</w:t>
      </w:r>
      <w:r w:rsidRPr="000B117F">
        <w:rPr>
          <w:rFonts w:eastAsia="標楷體" w:hint="eastAsia"/>
          <w:color w:val="000000" w:themeColor="text1"/>
          <w:szCs w:val="28"/>
        </w:rPr>
        <w:t>月</w:t>
      </w:r>
      <w:r w:rsidRPr="000B117F">
        <w:rPr>
          <w:rFonts w:eastAsia="標楷體" w:hint="eastAsia"/>
          <w:color w:val="000000" w:themeColor="text1"/>
          <w:szCs w:val="28"/>
        </w:rPr>
        <w:t>7</w:t>
      </w:r>
      <w:r w:rsidRPr="000B117F">
        <w:rPr>
          <w:rFonts w:eastAsia="標楷體" w:hint="eastAsia"/>
          <w:color w:val="000000" w:themeColor="text1"/>
          <w:szCs w:val="28"/>
        </w:rPr>
        <w:t>日期間，如</w:t>
      </w:r>
      <w:r w:rsidRPr="000B117F">
        <w:rPr>
          <w:rFonts w:eastAsia="標楷體"/>
          <w:color w:val="000000" w:themeColor="text1"/>
          <w:szCs w:val="28"/>
        </w:rPr>
        <w:t>第二例</w:t>
      </w:r>
      <w:r w:rsidRPr="000B117F">
        <w:rPr>
          <w:rFonts w:eastAsia="標楷體" w:hint="eastAsia"/>
          <w:color w:val="000000" w:themeColor="text1"/>
          <w:szCs w:val="28"/>
        </w:rPr>
        <w:t>學</w:t>
      </w:r>
      <w:r w:rsidRPr="000B117F">
        <w:rPr>
          <w:rFonts w:eastAsia="標楷體" w:hint="eastAsia"/>
          <w:color w:val="000000" w:themeColor="text1"/>
          <w:szCs w:val="28"/>
        </w:rPr>
        <w:t>(</w:t>
      </w:r>
      <w:r w:rsidRPr="000B117F">
        <w:rPr>
          <w:rFonts w:eastAsia="標楷體"/>
          <w:color w:val="000000" w:themeColor="text1"/>
          <w:szCs w:val="28"/>
        </w:rPr>
        <w:t>幼</w:t>
      </w:r>
      <w:r w:rsidRPr="000B117F">
        <w:rPr>
          <w:rFonts w:eastAsia="標楷體" w:hint="eastAsia"/>
          <w:color w:val="000000" w:themeColor="text1"/>
          <w:szCs w:val="28"/>
        </w:rPr>
        <w:t>)</w:t>
      </w:r>
      <w:r w:rsidRPr="000B117F">
        <w:rPr>
          <w:rFonts w:eastAsia="標楷體"/>
          <w:color w:val="000000" w:themeColor="text1"/>
          <w:szCs w:val="28"/>
        </w:rPr>
        <w:t>童發病，則該班</w:t>
      </w:r>
      <w:r w:rsidRPr="000B117F">
        <w:rPr>
          <w:rFonts w:eastAsia="標楷體" w:hint="eastAsia"/>
          <w:color w:val="000000" w:themeColor="text1"/>
          <w:szCs w:val="28"/>
        </w:rPr>
        <w:t>級需依公告進行</w:t>
      </w:r>
      <w:r w:rsidRPr="000B117F">
        <w:rPr>
          <w:rFonts w:eastAsia="標楷體"/>
          <w:color w:val="000000" w:themeColor="text1"/>
          <w:szCs w:val="28"/>
        </w:rPr>
        <w:t>停課。</w:t>
      </w:r>
    </w:p>
    <w:p w:rsidR="00990935" w:rsidRPr="000B117F" w:rsidRDefault="00990935" w:rsidP="00DB39CC">
      <w:pPr>
        <w:pStyle w:val="2"/>
        <w:spacing w:line="480" w:lineRule="exact"/>
        <w:ind w:leftChars="250" w:left="600" w:rightChars="100" w:right="240" w:firstLineChars="200" w:firstLine="560"/>
        <w:rPr>
          <w:rFonts w:eastAsia="標楷體"/>
          <w:color w:val="000000" w:themeColor="text1"/>
          <w:szCs w:val="28"/>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F70765" w:rsidRPr="000B117F" w:rsidRDefault="00E140B7" w:rsidP="00492762">
            <w:pPr>
              <w:pStyle w:val="a7"/>
              <w:spacing w:afterLines="50" w:after="180" w:line="480" w:lineRule="exact"/>
              <w:ind w:leftChars="25" w:left="621" w:rightChars="100" w:right="240" w:hangingChars="200" w:hanging="561"/>
              <w:rPr>
                <w:rFonts w:ascii="Times New Roman" w:eastAsia="標楷體" w:hAnsi="Times New Roman"/>
                <w:b/>
                <w:color w:val="000000" w:themeColor="text1"/>
                <w:kern w:val="0"/>
                <w:sz w:val="28"/>
                <w:szCs w:val="28"/>
              </w:rPr>
            </w:pPr>
            <w:r w:rsidRPr="000B117F">
              <w:rPr>
                <w:rFonts w:ascii="Times New Roman" w:eastAsia="標楷體" w:hAnsi="Times New Roman" w:hint="eastAsia"/>
                <w:b/>
                <w:color w:val="000000" w:themeColor="text1"/>
                <w:kern w:val="0"/>
                <w:sz w:val="28"/>
                <w:szCs w:val="28"/>
              </w:rPr>
              <w:t>三</w:t>
            </w:r>
            <w:r w:rsidRPr="000B117F">
              <w:rPr>
                <w:rFonts w:ascii="Times New Roman" w:eastAsia="標楷體" w:hAnsi="Times New Roman"/>
                <w:b/>
                <w:color w:val="000000" w:themeColor="text1"/>
                <w:kern w:val="0"/>
                <w:sz w:val="28"/>
                <w:szCs w:val="28"/>
              </w:rPr>
              <w:t>、</w:t>
            </w:r>
            <w:r w:rsidR="00F70765" w:rsidRPr="000B117F">
              <w:rPr>
                <w:rFonts w:ascii="Times New Roman" w:eastAsia="標楷體" w:hAnsi="Times New Roman"/>
                <w:b/>
                <w:color w:val="000000" w:themeColor="text1"/>
                <w:kern w:val="0"/>
                <w:sz w:val="28"/>
                <w:szCs w:val="28"/>
              </w:rPr>
              <w:t>符合停課標準，</w:t>
            </w:r>
            <w:r w:rsidRPr="000B117F">
              <w:rPr>
                <w:rFonts w:ascii="新細明體" w:eastAsia="新細明體" w:hAnsi="新細明體" w:hint="eastAsia"/>
                <w:b/>
                <w:color w:val="000000" w:themeColor="text1"/>
                <w:kern w:val="0"/>
                <w:sz w:val="28"/>
                <w:szCs w:val="28"/>
              </w:rPr>
              <w:t>「</w:t>
            </w:r>
            <w:r w:rsidRPr="000B117F">
              <w:rPr>
                <w:rFonts w:ascii="Times New Roman" w:eastAsia="標楷體" w:hAnsi="Times New Roman" w:hint="eastAsia"/>
                <w:b/>
                <w:color w:val="000000" w:themeColor="text1"/>
                <w:kern w:val="0"/>
                <w:sz w:val="28"/>
                <w:szCs w:val="28"/>
              </w:rPr>
              <w:t>該班級應停課七天</w:t>
            </w:r>
            <w:r w:rsidRPr="000B117F">
              <w:rPr>
                <w:rFonts w:ascii="新細明體" w:eastAsia="新細明體" w:hAnsi="新細明體" w:hint="eastAsia"/>
                <w:b/>
                <w:color w:val="000000" w:themeColor="text1"/>
                <w:kern w:val="0"/>
                <w:sz w:val="28"/>
                <w:szCs w:val="28"/>
              </w:rPr>
              <w:t>」</w:t>
            </w:r>
            <w:r w:rsidR="00492762" w:rsidRPr="000B117F">
              <w:rPr>
                <w:rFonts w:ascii="Times New Roman" w:eastAsia="標楷體" w:hAnsi="Times New Roman" w:hint="eastAsia"/>
                <w:b/>
                <w:color w:val="000000" w:themeColor="text1"/>
                <w:kern w:val="0"/>
                <w:sz w:val="28"/>
                <w:szCs w:val="28"/>
              </w:rPr>
              <w:t>之起始</w:t>
            </w:r>
            <w:r w:rsidR="00F70765" w:rsidRPr="000B117F">
              <w:rPr>
                <w:rFonts w:ascii="Times New Roman" w:eastAsia="標楷體" w:hAnsi="Times New Roman"/>
                <w:b/>
                <w:color w:val="000000" w:themeColor="text1"/>
                <w:kern w:val="0"/>
                <w:sz w:val="28"/>
                <w:szCs w:val="28"/>
              </w:rPr>
              <w:t>日</w:t>
            </w:r>
            <w:r w:rsidR="00492762" w:rsidRPr="000B117F">
              <w:rPr>
                <w:rFonts w:ascii="Times New Roman" w:eastAsia="標楷體" w:hAnsi="Times New Roman" w:hint="eastAsia"/>
                <w:b/>
                <w:color w:val="000000" w:themeColor="text1"/>
                <w:kern w:val="0"/>
                <w:sz w:val="28"/>
                <w:szCs w:val="28"/>
              </w:rPr>
              <w:t>如何</w:t>
            </w:r>
            <w:r w:rsidR="00F70765" w:rsidRPr="000B117F">
              <w:rPr>
                <w:rFonts w:ascii="Times New Roman" w:eastAsia="標楷體" w:hAnsi="Times New Roman"/>
                <w:b/>
                <w:color w:val="000000" w:themeColor="text1"/>
                <w:kern w:val="0"/>
                <w:sz w:val="28"/>
                <w:szCs w:val="28"/>
              </w:rPr>
              <w:t>計算？</w:t>
            </w:r>
          </w:p>
        </w:tc>
      </w:tr>
    </w:tbl>
    <w:p w:rsidR="0080762A" w:rsidRPr="000B117F" w:rsidRDefault="00C277D9" w:rsidP="00DB39CC">
      <w:pPr>
        <w:pStyle w:val="2"/>
        <w:spacing w:line="480" w:lineRule="exact"/>
        <w:ind w:leftChars="250" w:left="600" w:rightChars="100" w:right="240" w:firstLineChars="200" w:firstLine="560"/>
        <w:rPr>
          <w:rFonts w:eastAsia="標楷體"/>
          <w:color w:val="000000" w:themeColor="text1"/>
          <w:szCs w:val="28"/>
        </w:rPr>
      </w:pPr>
      <w:r>
        <w:rPr>
          <w:rFonts w:eastAsia="標楷體" w:hint="eastAsia"/>
          <w:color w:val="000000" w:themeColor="text1"/>
          <w:szCs w:val="32"/>
        </w:rPr>
        <w:t>同一</w:t>
      </w:r>
      <w:r w:rsidR="00F70765" w:rsidRPr="000B117F">
        <w:rPr>
          <w:rFonts w:eastAsia="標楷體"/>
          <w:color w:val="000000" w:themeColor="text1"/>
          <w:szCs w:val="32"/>
        </w:rPr>
        <w:t>班級於</w:t>
      </w:r>
      <w:r w:rsidR="00F70765" w:rsidRPr="000B117F">
        <w:rPr>
          <w:rFonts w:eastAsia="標楷體"/>
          <w:color w:val="000000" w:themeColor="text1"/>
        </w:rPr>
        <w:t>一週內同一班級有兩名以上（含兩名）幼（學）童經醫師臨床診斷為腸病毒感染時，表示感染已有聚集現象，</w:t>
      </w:r>
      <w:r w:rsidR="00F70765" w:rsidRPr="000B117F">
        <w:rPr>
          <w:rFonts w:eastAsia="標楷體"/>
          <w:color w:val="000000" w:themeColor="text1"/>
          <w:szCs w:val="28"/>
        </w:rPr>
        <w:t>停課目的為</w:t>
      </w:r>
      <w:r w:rsidR="00F70765" w:rsidRPr="000B117F">
        <w:rPr>
          <w:rFonts w:eastAsia="標楷體"/>
          <w:color w:val="000000" w:themeColor="text1"/>
        </w:rPr>
        <w:t>遏止擴大流行之可能</w:t>
      </w:r>
      <w:r w:rsidR="00F70765" w:rsidRPr="000B117F">
        <w:rPr>
          <w:rFonts w:eastAsia="標楷體"/>
          <w:color w:val="000000" w:themeColor="text1"/>
          <w:szCs w:val="28"/>
        </w:rPr>
        <w:t>，則</w:t>
      </w:r>
      <w:r w:rsidR="00F70765" w:rsidRPr="000B117F">
        <w:rPr>
          <w:rFonts w:eastAsia="標楷體"/>
          <w:b/>
          <w:color w:val="000000" w:themeColor="text1"/>
          <w:szCs w:val="28"/>
          <w:u w:val="single"/>
        </w:rPr>
        <w:t>該班</w:t>
      </w:r>
      <w:r w:rsidR="00492762" w:rsidRPr="000B117F">
        <w:rPr>
          <w:rFonts w:eastAsia="標楷體" w:hint="eastAsia"/>
          <w:b/>
          <w:color w:val="000000" w:themeColor="text1"/>
          <w:szCs w:val="28"/>
          <w:u w:val="single"/>
        </w:rPr>
        <w:t>停課起始日應自該園</w:t>
      </w:r>
      <w:r w:rsidR="00492762" w:rsidRPr="000B117F">
        <w:rPr>
          <w:rFonts w:eastAsia="標楷體" w:hint="eastAsia"/>
          <w:b/>
          <w:color w:val="000000" w:themeColor="text1"/>
          <w:szCs w:val="28"/>
          <w:u w:val="single"/>
        </w:rPr>
        <w:t>(</w:t>
      </w:r>
      <w:r w:rsidR="00492762" w:rsidRPr="000B117F">
        <w:rPr>
          <w:rFonts w:eastAsia="標楷體" w:hint="eastAsia"/>
          <w:b/>
          <w:color w:val="000000" w:themeColor="text1"/>
          <w:szCs w:val="28"/>
          <w:u w:val="single"/>
        </w:rPr>
        <w:t>校</w:t>
      </w:r>
      <w:r w:rsidR="00492762" w:rsidRPr="000B117F">
        <w:rPr>
          <w:rFonts w:eastAsia="標楷體" w:hint="eastAsia"/>
          <w:b/>
          <w:color w:val="000000" w:themeColor="text1"/>
          <w:szCs w:val="28"/>
          <w:u w:val="single"/>
        </w:rPr>
        <w:t>)</w:t>
      </w:r>
      <w:r w:rsidR="00492762" w:rsidRPr="000B117F">
        <w:rPr>
          <w:rFonts w:eastAsia="標楷體" w:hint="eastAsia"/>
          <w:b/>
          <w:color w:val="000000" w:themeColor="text1"/>
          <w:szCs w:val="28"/>
          <w:u w:val="single"/>
        </w:rPr>
        <w:t>得知第二例感染腸病毒個案時間之</w:t>
      </w:r>
      <w:r w:rsidR="00F70765" w:rsidRPr="000B117F">
        <w:rPr>
          <w:rFonts w:eastAsia="標楷體"/>
          <w:b/>
          <w:color w:val="000000" w:themeColor="text1"/>
          <w:szCs w:val="28"/>
          <w:u w:val="single"/>
        </w:rPr>
        <w:t>次日起算停課七日</w:t>
      </w:r>
      <w:r w:rsidRPr="000B117F">
        <w:rPr>
          <w:rFonts w:eastAsia="標楷體" w:hint="eastAsia"/>
          <w:b/>
          <w:color w:val="000000" w:themeColor="text1"/>
          <w:szCs w:val="28"/>
          <w:u w:val="single"/>
        </w:rPr>
        <w:t>(</w:t>
      </w:r>
      <w:r w:rsidRPr="000B117F">
        <w:rPr>
          <w:rFonts w:eastAsia="標楷體" w:hint="eastAsia"/>
          <w:b/>
          <w:color w:val="000000" w:themeColor="text1"/>
          <w:szCs w:val="28"/>
          <w:u w:val="single"/>
        </w:rPr>
        <w:t>日曆天，含假日</w:t>
      </w:r>
      <w:r w:rsidRPr="000B117F">
        <w:rPr>
          <w:rFonts w:eastAsia="標楷體" w:hint="eastAsia"/>
          <w:b/>
          <w:color w:val="000000" w:themeColor="text1"/>
          <w:szCs w:val="28"/>
          <w:u w:val="single"/>
        </w:rPr>
        <w:t>)</w:t>
      </w:r>
      <w:r w:rsidR="00F70765" w:rsidRPr="000B117F">
        <w:rPr>
          <w:rFonts w:eastAsia="標楷體"/>
          <w:color w:val="000000" w:themeColor="text1"/>
          <w:szCs w:val="28"/>
        </w:rPr>
        <w:t>。</w:t>
      </w:r>
    </w:p>
    <w:p w:rsidR="00990935" w:rsidRPr="000B117F" w:rsidRDefault="00990935" w:rsidP="00DB39CC">
      <w:pPr>
        <w:pStyle w:val="2"/>
        <w:spacing w:line="480" w:lineRule="exact"/>
        <w:ind w:leftChars="250" w:left="600" w:rightChars="100" w:right="240" w:firstLineChars="200" w:firstLine="560"/>
        <w:rPr>
          <w:rFonts w:eastAsia="標楷體"/>
          <w:color w:val="000000" w:themeColor="text1"/>
          <w:szCs w:val="28"/>
        </w:rPr>
      </w:pPr>
    </w:p>
    <w:p w:rsidR="000B117F" w:rsidRDefault="000B117F">
      <w:pPr>
        <w:widowControl/>
        <w:rPr>
          <w:rFonts w:ascii="Times New Roman" w:eastAsia="標楷體" w:hAnsi="Times New Roman" w:cs="Times New Roman"/>
          <w:color w:val="000000" w:themeColor="text1"/>
          <w:kern w:val="0"/>
          <w:sz w:val="28"/>
          <w:szCs w:val="28"/>
        </w:rPr>
      </w:pPr>
      <w:r>
        <w:rPr>
          <w:rFonts w:eastAsia="標楷體"/>
          <w:color w:val="000000" w:themeColor="text1"/>
          <w:szCs w:val="28"/>
        </w:rPr>
        <w:br w:type="page"/>
      </w: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990935" w:rsidRPr="000B117F" w:rsidRDefault="00F70765" w:rsidP="00E140B7">
            <w:pPr>
              <w:pStyle w:val="a7"/>
              <w:spacing w:afterLines="50" w:after="180" w:line="480" w:lineRule="exact"/>
              <w:ind w:leftChars="47" w:left="1531" w:rightChars="100" w:right="240" w:hangingChars="506" w:hanging="1418"/>
              <w:rPr>
                <w:rFonts w:ascii="Times New Roman" w:eastAsia="標楷體" w:hAnsi="Times New Roman"/>
                <w:b/>
                <w:color w:val="000000" w:themeColor="text1"/>
                <w:kern w:val="0"/>
                <w:sz w:val="28"/>
                <w:szCs w:val="28"/>
              </w:rPr>
            </w:pPr>
            <w:r w:rsidRPr="000B117F">
              <w:rPr>
                <w:rFonts w:ascii="Times New Roman" w:eastAsia="標楷體" w:hAnsi="Times New Roman"/>
                <w:b/>
                <w:color w:val="000000" w:themeColor="text1"/>
                <w:kern w:val="0"/>
                <w:sz w:val="28"/>
                <w:szCs w:val="28"/>
              </w:rPr>
              <w:lastRenderedPageBreak/>
              <w:t>案例說明：某校</w:t>
            </w:r>
            <w:r w:rsidR="00492762" w:rsidRPr="000B117F">
              <w:rPr>
                <w:rFonts w:ascii="Times New Roman" w:eastAsia="標楷體" w:hAnsi="Times New Roman" w:hint="eastAsia"/>
                <w:b/>
                <w:color w:val="000000" w:themeColor="text1"/>
                <w:kern w:val="0"/>
                <w:sz w:val="28"/>
                <w:szCs w:val="28"/>
              </w:rPr>
              <w:t>某</w:t>
            </w:r>
            <w:r w:rsidRPr="000B117F">
              <w:rPr>
                <w:rFonts w:ascii="Times New Roman" w:eastAsia="標楷體" w:hAnsi="Times New Roman"/>
                <w:b/>
                <w:color w:val="000000" w:themeColor="text1"/>
                <w:kern w:val="0"/>
                <w:sz w:val="28"/>
                <w:szCs w:val="28"/>
              </w:rPr>
              <w:t>班</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1</w:t>
            </w:r>
            <w:r w:rsidRPr="000B117F">
              <w:rPr>
                <w:rFonts w:ascii="Times New Roman" w:eastAsia="標楷體" w:hAnsi="Times New Roman"/>
                <w:b/>
                <w:color w:val="000000" w:themeColor="text1"/>
                <w:kern w:val="0"/>
                <w:sz w:val="28"/>
                <w:szCs w:val="28"/>
              </w:rPr>
              <w:t>日第一位學童發燒，</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2</w:t>
            </w:r>
            <w:r w:rsidRPr="000B117F">
              <w:rPr>
                <w:rFonts w:ascii="Times New Roman" w:eastAsia="標楷體" w:hAnsi="Times New Roman"/>
                <w:b/>
                <w:color w:val="000000" w:themeColor="text1"/>
                <w:kern w:val="0"/>
                <w:sz w:val="28"/>
                <w:szCs w:val="28"/>
              </w:rPr>
              <w:t>日經醫師診斷為腸病毒，該班第二例於</w:t>
            </w:r>
            <w:r w:rsidRPr="000B117F">
              <w:rPr>
                <w:rFonts w:ascii="Times New Roman" w:eastAsia="標楷體" w:hAnsi="Times New Roman"/>
                <w:b/>
                <w:color w:val="000000" w:themeColor="text1"/>
                <w:kern w:val="0"/>
                <w:sz w:val="28"/>
                <w:szCs w:val="28"/>
              </w:rPr>
              <w:t>6</w:t>
            </w:r>
            <w:r w:rsidR="000144A5"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5</w:t>
            </w:r>
            <w:r w:rsidR="000144A5" w:rsidRPr="000B117F">
              <w:rPr>
                <w:rFonts w:ascii="Times New Roman" w:eastAsia="標楷體" w:hAnsi="Times New Roman"/>
                <w:b/>
                <w:color w:val="000000" w:themeColor="text1"/>
                <w:kern w:val="0"/>
                <w:sz w:val="28"/>
                <w:szCs w:val="28"/>
              </w:rPr>
              <w:t>日</w:t>
            </w:r>
            <w:r w:rsidRPr="000B117F">
              <w:rPr>
                <w:rFonts w:ascii="Times New Roman" w:eastAsia="標楷體" w:hAnsi="Times New Roman"/>
                <w:b/>
                <w:color w:val="000000" w:themeColor="text1"/>
                <w:kern w:val="0"/>
                <w:sz w:val="28"/>
                <w:szCs w:val="28"/>
              </w:rPr>
              <w:t>發病，被醫師診斷為腸病毒，</w:t>
            </w:r>
          </w:p>
          <w:p w:rsidR="00F70765" w:rsidRPr="000B117F" w:rsidRDefault="00F70765" w:rsidP="00990935">
            <w:pPr>
              <w:pStyle w:val="a7"/>
              <w:numPr>
                <w:ilvl w:val="0"/>
                <w:numId w:val="2"/>
              </w:numPr>
              <w:spacing w:afterLines="50" w:after="180" w:line="480" w:lineRule="exact"/>
              <w:ind w:rightChars="100" w:right="240"/>
              <w:rPr>
                <w:rFonts w:ascii="Times New Roman" w:eastAsia="標楷體" w:hAnsi="Times New Roman"/>
                <w:b/>
                <w:color w:val="000000" w:themeColor="text1"/>
                <w:kern w:val="0"/>
                <w:sz w:val="28"/>
                <w:szCs w:val="28"/>
              </w:rPr>
            </w:pPr>
            <w:r w:rsidRPr="000B117F">
              <w:rPr>
                <w:rFonts w:ascii="Times New Roman" w:eastAsia="標楷體" w:hAnsi="Times New Roman"/>
                <w:b/>
                <w:color w:val="000000" w:themeColor="text1"/>
                <w:kern w:val="0"/>
                <w:sz w:val="28"/>
                <w:szCs w:val="28"/>
              </w:rPr>
              <w:t>學校於</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00990935" w:rsidRPr="000B117F">
              <w:rPr>
                <w:rFonts w:ascii="Times New Roman" w:eastAsia="標楷體" w:hAnsi="Times New Roman" w:hint="eastAsia"/>
                <w:b/>
                <w:color w:val="000000" w:themeColor="text1"/>
                <w:kern w:val="0"/>
                <w:sz w:val="28"/>
                <w:szCs w:val="28"/>
              </w:rPr>
              <w:t>5</w:t>
            </w:r>
            <w:r w:rsidRPr="000B117F">
              <w:rPr>
                <w:rFonts w:ascii="Times New Roman" w:eastAsia="標楷體" w:hAnsi="Times New Roman"/>
                <w:b/>
                <w:color w:val="000000" w:themeColor="text1"/>
                <w:kern w:val="0"/>
                <w:sz w:val="28"/>
                <w:szCs w:val="28"/>
              </w:rPr>
              <w:t>日得知，如何辦理停課事宜</w:t>
            </w:r>
            <w:r w:rsidRPr="000B117F">
              <w:rPr>
                <w:rFonts w:ascii="Times New Roman" w:eastAsia="標楷體" w:hAnsi="Times New Roman"/>
                <w:b/>
                <w:color w:val="000000" w:themeColor="text1"/>
                <w:kern w:val="0"/>
                <w:sz w:val="28"/>
                <w:szCs w:val="28"/>
              </w:rPr>
              <w:t xml:space="preserve">? </w:t>
            </w:r>
          </w:p>
          <w:p w:rsidR="00990935" w:rsidRPr="000B117F" w:rsidRDefault="00990935" w:rsidP="00990935">
            <w:pPr>
              <w:pStyle w:val="a7"/>
              <w:numPr>
                <w:ilvl w:val="0"/>
                <w:numId w:val="2"/>
              </w:numPr>
              <w:spacing w:afterLines="50" w:after="180" w:line="480" w:lineRule="exact"/>
              <w:ind w:rightChars="100" w:right="240"/>
              <w:rPr>
                <w:rFonts w:ascii="Times New Roman" w:eastAsia="標楷體" w:hAnsi="Times New Roman"/>
                <w:b/>
                <w:color w:val="000000" w:themeColor="text1"/>
                <w:kern w:val="0"/>
                <w:sz w:val="28"/>
                <w:szCs w:val="28"/>
              </w:rPr>
            </w:pPr>
            <w:r w:rsidRPr="000B117F">
              <w:rPr>
                <w:rFonts w:ascii="Times New Roman" w:eastAsia="標楷體" w:hAnsi="Times New Roman"/>
                <w:b/>
                <w:color w:val="000000" w:themeColor="text1"/>
                <w:kern w:val="0"/>
                <w:sz w:val="28"/>
                <w:szCs w:val="28"/>
              </w:rPr>
              <w:t>學校於</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hint="eastAsia"/>
                <w:b/>
                <w:color w:val="000000" w:themeColor="text1"/>
                <w:kern w:val="0"/>
                <w:sz w:val="28"/>
                <w:szCs w:val="28"/>
              </w:rPr>
              <w:t>6</w:t>
            </w:r>
            <w:r w:rsidRPr="000B117F">
              <w:rPr>
                <w:rFonts w:ascii="Times New Roman" w:eastAsia="標楷體" w:hAnsi="Times New Roman"/>
                <w:b/>
                <w:color w:val="000000" w:themeColor="text1"/>
                <w:kern w:val="0"/>
                <w:sz w:val="28"/>
                <w:szCs w:val="28"/>
              </w:rPr>
              <w:t>日得知，如何辦理停課事宜</w:t>
            </w:r>
            <w:r w:rsidRPr="000B117F">
              <w:rPr>
                <w:rFonts w:ascii="Times New Roman" w:eastAsia="標楷體" w:hAnsi="Times New Roman"/>
                <w:b/>
                <w:color w:val="000000" w:themeColor="text1"/>
                <w:kern w:val="0"/>
                <w:sz w:val="28"/>
                <w:szCs w:val="28"/>
              </w:rPr>
              <w:t>?</w:t>
            </w:r>
          </w:p>
        </w:tc>
      </w:tr>
    </w:tbl>
    <w:p w:rsidR="00D602DB" w:rsidRPr="000B117F" w:rsidRDefault="00D602DB" w:rsidP="00D602DB">
      <w:pPr>
        <w:pStyle w:val="a9"/>
        <w:numPr>
          <w:ilvl w:val="0"/>
          <w:numId w:val="1"/>
        </w:numPr>
        <w:spacing w:line="560" w:lineRule="exact"/>
        <w:ind w:leftChars="0"/>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hint="eastAsia"/>
          <w:color w:val="000000" w:themeColor="text1"/>
          <w:kern w:val="0"/>
          <w:sz w:val="28"/>
          <w:szCs w:val="20"/>
        </w:rPr>
        <w:t>學校於</w:t>
      </w:r>
      <w:r w:rsidRPr="000B117F">
        <w:rPr>
          <w:rFonts w:ascii="Times New Roman" w:eastAsia="標楷體" w:hAnsi="Times New Roman" w:cs="Times New Roman" w:hint="eastAsia"/>
          <w:color w:val="000000" w:themeColor="text1"/>
          <w:kern w:val="0"/>
          <w:sz w:val="28"/>
          <w:szCs w:val="20"/>
        </w:rPr>
        <w:t>6</w:t>
      </w:r>
      <w:r w:rsidRPr="000B117F">
        <w:rPr>
          <w:rFonts w:ascii="Times New Roman" w:eastAsia="標楷體" w:hAnsi="Times New Roman" w:cs="Times New Roman" w:hint="eastAsia"/>
          <w:color w:val="000000" w:themeColor="text1"/>
          <w:kern w:val="0"/>
          <w:sz w:val="28"/>
          <w:szCs w:val="20"/>
        </w:rPr>
        <w:t>月</w:t>
      </w:r>
      <w:r w:rsidRPr="000B117F">
        <w:rPr>
          <w:rFonts w:ascii="Times New Roman" w:eastAsia="標楷體" w:hAnsi="Times New Roman" w:cs="Times New Roman" w:hint="eastAsia"/>
          <w:color w:val="000000" w:themeColor="text1"/>
          <w:kern w:val="0"/>
          <w:sz w:val="28"/>
          <w:szCs w:val="20"/>
        </w:rPr>
        <w:t>5</w:t>
      </w:r>
      <w:r w:rsidRPr="000B117F">
        <w:rPr>
          <w:rFonts w:ascii="Times New Roman" w:eastAsia="標楷體" w:hAnsi="Times New Roman" w:cs="Times New Roman" w:hint="eastAsia"/>
          <w:color w:val="000000" w:themeColor="text1"/>
          <w:kern w:val="0"/>
          <w:sz w:val="28"/>
          <w:szCs w:val="20"/>
        </w:rPr>
        <w:t>日得知第二例學童感染腸病毒</w:t>
      </w:r>
      <w:r w:rsidRPr="000B117F">
        <w:rPr>
          <w:rFonts w:ascii="標楷體" w:eastAsia="標楷體" w:hAnsi="標楷體" w:cs="Times New Roman" w:hint="eastAsia"/>
          <w:color w:val="000000" w:themeColor="text1"/>
          <w:kern w:val="0"/>
          <w:sz w:val="28"/>
          <w:szCs w:val="20"/>
        </w:rPr>
        <w:t>：</w:t>
      </w:r>
      <w:r w:rsidRPr="000B117F">
        <w:rPr>
          <w:rFonts w:ascii="Times New Roman" w:eastAsia="標楷體" w:hAnsi="Times New Roman" w:cs="Times New Roman" w:hint="eastAsia"/>
          <w:color w:val="000000" w:themeColor="text1"/>
          <w:kern w:val="0"/>
          <w:sz w:val="28"/>
          <w:szCs w:val="20"/>
        </w:rPr>
        <w:t>校方應自</w:t>
      </w:r>
      <w:r w:rsidRPr="000B117F">
        <w:rPr>
          <w:rFonts w:ascii="Times New Roman" w:eastAsia="標楷體" w:hAnsi="Times New Roman" w:cs="Times New Roman" w:hint="eastAsia"/>
          <w:color w:val="000000" w:themeColor="text1"/>
          <w:kern w:val="0"/>
          <w:sz w:val="28"/>
          <w:szCs w:val="20"/>
        </w:rPr>
        <w:t>6</w:t>
      </w:r>
      <w:r w:rsidRPr="000B117F">
        <w:rPr>
          <w:rFonts w:ascii="Times New Roman" w:eastAsia="標楷體" w:hAnsi="Times New Roman" w:cs="Times New Roman" w:hint="eastAsia"/>
          <w:color w:val="000000" w:themeColor="text1"/>
          <w:kern w:val="0"/>
          <w:sz w:val="28"/>
          <w:szCs w:val="20"/>
        </w:rPr>
        <w:t>月</w:t>
      </w:r>
      <w:r w:rsidRPr="000B117F">
        <w:rPr>
          <w:rFonts w:ascii="Times New Roman" w:eastAsia="標楷體" w:hAnsi="Times New Roman" w:cs="Times New Roman" w:hint="eastAsia"/>
          <w:color w:val="000000" w:themeColor="text1"/>
          <w:kern w:val="0"/>
          <w:sz w:val="28"/>
          <w:szCs w:val="20"/>
        </w:rPr>
        <w:t>6</w:t>
      </w:r>
      <w:r w:rsidRPr="000B117F">
        <w:rPr>
          <w:rFonts w:ascii="Times New Roman" w:eastAsia="標楷體" w:hAnsi="Times New Roman" w:cs="Times New Roman" w:hint="eastAsia"/>
          <w:color w:val="000000" w:themeColor="text1"/>
          <w:kern w:val="0"/>
          <w:sz w:val="28"/>
          <w:szCs w:val="20"/>
        </w:rPr>
        <w:t>日起辦理停課七日。</w:t>
      </w:r>
    </w:p>
    <w:p w:rsidR="000144A5" w:rsidRPr="000B117F" w:rsidRDefault="00F70765" w:rsidP="000144A5">
      <w:pPr>
        <w:pStyle w:val="a9"/>
        <w:numPr>
          <w:ilvl w:val="0"/>
          <w:numId w:val="1"/>
        </w:numPr>
        <w:spacing w:line="560" w:lineRule="exact"/>
        <w:ind w:leftChars="0"/>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學校於</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日得知</w:t>
      </w:r>
      <w:r w:rsidR="00492762" w:rsidRPr="000B117F">
        <w:rPr>
          <w:rFonts w:ascii="Times New Roman" w:eastAsia="標楷體" w:hAnsi="Times New Roman" w:cs="Times New Roman" w:hint="eastAsia"/>
          <w:color w:val="000000" w:themeColor="text1"/>
          <w:kern w:val="0"/>
          <w:sz w:val="28"/>
          <w:szCs w:val="20"/>
        </w:rPr>
        <w:t>第二例學童感</w:t>
      </w:r>
      <w:r w:rsidR="000B636E" w:rsidRPr="000B117F">
        <w:rPr>
          <w:rFonts w:ascii="Times New Roman" w:eastAsia="標楷體" w:hAnsi="Times New Roman" w:cs="Times New Roman" w:hint="eastAsia"/>
          <w:color w:val="000000" w:themeColor="text1"/>
          <w:kern w:val="0"/>
          <w:sz w:val="28"/>
          <w:szCs w:val="20"/>
        </w:rPr>
        <w:t>染</w:t>
      </w:r>
      <w:r w:rsidR="00492762" w:rsidRPr="000B117F">
        <w:rPr>
          <w:rFonts w:ascii="Times New Roman" w:eastAsia="標楷體" w:hAnsi="Times New Roman" w:cs="Times New Roman" w:hint="eastAsia"/>
          <w:color w:val="000000" w:themeColor="text1"/>
          <w:kern w:val="0"/>
          <w:sz w:val="28"/>
          <w:szCs w:val="20"/>
        </w:rPr>
        <w:t>腸病毒</w:t>
      </w:r>
      <w:r w:rsidR="00D602DB" w:rsidRPr="000B117F">
        <w:rPr>
          <w:rFonts w:ascii="標楷體" w:eastAsia="標楷體" w:hAnsi="標楷體" w:cs="Times New Roman" w:hint="eastAsia"/>
          <w:color w:val="000000" w:themeColor="text1"/>
          <w:kern w:val="0"/>
          <w:sz w:val="28"/>
          <w:szCs w:val="20"/>
        </w:rPr>
        <w:t>：</w:t>
      </w:r>
    </w:p>
    <w:p w:rsidR="000144A5" w:rsidRPr="000B117F" w:rsidRDefault="000144A5" w:rsidP="000144A5">
      <w:pPr>
        <w:pStyle w:val="a9"/>
        <w:numPr>
          <w:ilvl w:val="1"/>
          <w:numId w:val="1"/>
        </w:numPr>
        <w:spacing w:line="560" w:lineRule="exact"/>
        <w:ind w:leftChars="0"/>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若校方於</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日</w:t>
      </w:r>
      <w:r w:rsidRPr="000B117F">
        <w:rPr>
          <w:rFonts w:ascii="Times New Roman" w:eastAsia="標楷體" w:hAnsi="Times New Roman" w:cs="Times New Roman"/>
          <w:b/>
          <w:color w:val="000000" w:themeColor="text1"/>
          <w:kern w:val="0"/>
          <w:sz w:val="28"/>
          <w:szCs w:val="20"/>
          <w:u w:val="single"/>
        </w:rPr>
        <w:t>早上</w:t>
      </w:r>
      <w:r w:rsidRPr="000B117F">
        <w:rPr>
          <w:rFonts w:ascii="Times New Roman" w:eastAsia="標楷體" w:hAnsi="Times New Roman" w:cs="Times New Roman"/>
          <w:b/>
          <w:color w:val="000000" w:themeColor="text1"/>
          <w:kern w:val="0"/>
          <w:sz w:val="28"/>
          <w:szCs w:val="20"/>
          <w:u w:val="single"/>
        </w:rPr>
        <w:t>10</w:t>
      </w:r>
      <w:r w:rsidRPr="000B117F">
        <w:rPr>
          <w:rFonts w:ascii="Times New Roman" w:eastAsia="標楷體" w:hAnsi="Times New Roman" w:cs="Times New Roman"/>
          <w:b/>
          <w:color w:val="000000" w:themeColor="text1"/>
          <w:kern w:val="0"/>
          <w:sz w:val="28"/>
          <w:szCs w:val="20"/>
          <w:u w:val="single"/>
        </w:rPr>
        <w:t>點前</w:t>
      </w:r>
      <w:r w:rsidRPr="000B117F">
        <w:rPr>
          <w:rFonts w:ascii="Times New Roman" w:eastAsia="標楷體" w:hAnsi="Times New Roman" w:cs="Times New Roman"/>
          <w:color w:val="000000" w:themeColor="text1"/>
          <w:kern w:val="0"/>
          <w:sz w:val="28"/>
          <w:szCs w:val="20"/>
        </w:rPr>
        <w:t>疏散該班學童，該班學童</w:t>
      </w:r>
      <w:r w:rsidRPr="000B117F">
        <w:rPr>
          <w:rFonts w:ascii="Times New Roman" w:eastAsia="標楷體" w:hAnsi="Times New Roman" w:cs="Times New Roman"/>
          <w:b/>
          <w:color w:val="000000" w:themeColor="text1"/>
          <w:kern w:val="0"/>
          <w:sz w:val="28"/>
          <w:szCs w:val="20"/>
          <w:u w:val="single"/>
        </w:rPr>
        <w:t>未互相接觸</w:t>
      </w:r>
      <w:r w:rsidRPr="000B117F">
        <w:rPr>
          <w:rFonts w:ascii="Times New Roman" w:eastAsia="標楷體" w:hAnsi="Times New Roman" w:cs="Times New Roman"/>
          <w:color w:val="000000" w:themeColor="text1"/>
          <w:kern w:val="0"/>
          <w:sz w:val="28"/>
          <w:szCs w:val="20"/>
        </w:rPr>
        <w:t>，則停課期間為</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日</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12</w:t>
      </w:r>
      <w:r w:rsidRPr="000B117F">
        <w:rPr>
          <w:rFonts w:ascii="Times New Roman" w:eastAsia="標楷體" w:hAnsi="Times New Roman" w:cs="Times New Roman"/>
          <w:color w:val="000000" w:themeColor="text1"/>
          <w:kern w:val="0"/>
          <w:sz w:val="28"/>
          <w:szCs w:val="20"/>
        </w:rPr>
        <w:t>日。</w:t>
      </w:r>
    </w:p>
    <w:p w:rsidR="00C45787" w:rsidRPr="000B117F" w:rsidRDefault="000144A5" w:rsidP="000144A5">
      <w:pPr>
        <w:pStyle w:val="a9"/>
        <w:numPr>
          <w:ilvl w:val="1"/>
          <w:numId w:val="1"/>
        </w:numPr>
        <w:spacing w:line="560" w:lineRule="exact"/>
        <w:ind w:leftChars="0"/>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若校方於上午</w:t>
      </w:r>
      <w:r w:rsidRPr="000B117F">
        <w:rPr>
          <w:rFonts w:ascii="Times New Roman" w:eastAsia="標楷體" w:hAnsi="Times New Roman" w:cs="Times New Roman"/>
          <w:color w:val="000000" w:themeColor="text1"/>
          <w:kern w:val="0"/>
          <w:sz w:val="28"/>
          <w:szCs w:val="20"/>
        </w:rPr>
        <w:t>10</w:t>
      </w:r>
      <w:r w:rsidRPr="000B117F">
        <w:rPr>
          <w:rFonts w:ascii="Times New Roman" w:eastAsia="標楷體" w:hAnsi="Times New Roman" w:cs="Times New Roman"/>
          <w:color w:val="000000" w:themeColor="text1"/>
          <w:kern w:val="0"/>
          <w:sz w:val="28"/>
          <w:szCs w:val="20"/>
        </w:rPr>
        <w:t>點後疏散該班學童，</w:t>
      </w:r>
      <w:r w:rsidRPr="000B117F">
        <w:rPr>
          <w:rFonts w:ascii="Times New Roman" w:eastAsia="標楷體" w:hAnsi="Times New Roman" w:cs="Times New Roman"/>
          <w:b/>
          <w:color w:val="000000" w:themeColor="text1"/>
          <w:kern w:val="0"/>
          <w:sz w:val="28"/>
          <w:szCs w:val="20"/>
          <w:u w:val="single"/>
        </w:rPr>
        <w:t>學童間有接觸</w:t>
      </w:r>
      <w:r w:rsidRPr="000B117F">
        <w:rPr>
          <w:rFonts w:ascii="Times New Roman" w:eastAsia="標楷體" w:hAnsi="Times New Roman" w:cs="Times New Roman"/>
          <w:color w:val="000000" w:themeColor="text1"/>
          <w:kern w:val="0"/>
          <w:sz w:val="28"/>
          <w:szCs w:val="20"/>
        </w:rPr>
        <w:t>，則停課期間</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7</w:t>
      </w:r>
      <w:r w:rsidRPr="000B117F">
        <w:rPr>
          <w:rFonts w:ascii="Times New Roman" w:eastAsia="標楷體" w:hAnsi="Times New Roman" w:cs="Times New Roman"/>
          <w:color w:val="000000" w:themeColor="text1"/>
          <w:kern w:val="0"/>
          <w:sz w:val="28"/>
          <w:szCs w:val="20"/>
        </w:rPr>
        <w:t>日</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13</w:t>
      </w:r>
      <w:r w:rsidRPr="000B117F">
        <w:rPr>
          <w:rFonts w:ascii="Times New Roman" w:eastAsia="標楷體" w:hAnsi="Times New Roman" w:cs="Times New Roman"/>
          <w:color w:val="000000" w:themeColor="text1"/>
          <w:kern w:val="0"/>
          <w:sz w:val="28"/>
          <w:szCs w:val="20"/>
        </w:rPr>
        <w:t>日。</w:t>
      </w:r>
    </w:p>
    <w:p w:rsidR="00054728" w:rsidRPr="000B117F" w:rsidRDefault="00054728">
      <w:pPr>
        <w:widowControl/>
        <w:rPr>
          <w:rFonts w:ascii="Times New Roman" w:eastAsia="標楷體" w:hAnsi="Times New Roman" w:cs="Times New Roman"/>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0144A5" w:rsidRPr="000B117F" w:rsidRDefault="00E05F23" w:rsidP="00B40A2C">
            <w:pPr>
              <w:pStyle w:val="a7"/>
              <w:spacing w:afterLines="50" w:after="180" w:line="480" w:lineRule="exact"/>
              <w:ind w:leftChars="25" w:left="620" w:rightChars="100" w:right="240" w:hangingChars="200" w:hanging="560"/>
              <w:rPr>
                <w:rFonts w:ascii="Times New Roman" w:eastAsia="標楷體" w:hAnsi="Times New Roman"/>
                <w:b/>
                <w:color w:val="000000" w:themeColor="text1"/>
                <w:kern w:val="0"/>
                <w:sz w:val="28"/>
                <w:szCs w:val="28"/>
              </w:rPr>
            </w:pPr>
            <w:r w:rsidRPr="000B117F">
              <w:rPr>
                <w:rFonts w:ascii="Times New Roman" w:eastAsia="標楷體" w:hAnsi="Times New Roman"/>
                <w:color w:val="000000" w:themeColor="text1"/>
                <w:kern w:val="0"/>
                <w:sz w:val="28"/>
              </w:rPr>
              <w:br w:type="page"/>
            </w:r>
            <w:r w:rsidR="00B16A5B" w:rsidRPr="000B117F">
              <w:rPr>
                <w:rFonts w:ascii="Times New Roman" w:eastAsia="標楷體" w:hAnsi="Times New Roman" w:hint="eastAsia"/>
                <w:b/>
                <w:color w:val="000000" w:themeColor="text1"/>
                <w:kern w:val="0"/>
                <w:sz w:val="28"/>
                <w:szCs w:val="28"/>
              </w:rPr>
              <w:t>四</w:t>
            </w:r>
            <w:r w:rsidR="000144A5" w:rsidRPr="000B117F">
              <w:rPr>
                <w:rFonts w:ascii="Times New Roman" w:eastAsia="標楷體" w:hAnsi="Times New Roman"/>
                <w:b/>
                <w:color w:val="000000" w:themeColor="text1"/>
                <w:kern w:val="0"/>
                <w:sz w:val="28"/>
                <w:szCs w:val="28"/>
              </w:rPr>
              <w:t>、</w:t>
            </w:r>
            <w:r w:rsidR="008569BA" w:rsidRPr="000B117F">
              <w:rPr>
                <w:rFonts w:ascii="Times New Roman" w:eastAsia="標楷體" w:hAnsi="Times New Roman"/>
                <w:b/>
                <w:bCs/>
                <w:color w:val="000000" w:themeColor="text1"/>
                <w:kern w:val="0"/>
                <w:sz w:val="28"/>
                <w:szCs w:val="28"/>
              </w:rPr>
              <w:t>課後照顧服務中心因符合</w:t>
            </w:r>
            <w:r w:rsidR="008569BA" w:rsidRPr="000B117F">
              <w:rPr>
                <w:rFonts w:ascii="Times New Roman" w:eastAsia="標楷體" w:hAnsi="Times New Roman"/>
                <w:b/>
                <w:bCs/>
                <w:color w:val="000000" w:themeColor="text1"/>
                <w:kern w:val="0"/>
                <w:sz w:val="28"/>
                <w:szCs w:val="28"/>
              </w:rPr>
              <w:t>1127</w:t>
            </w:r>
            <w:r w:rsidR="008569BA" w:rsidRPr="000B117F">
              <w:rPr>
                <w:rFonts w:ascii="Times New Roman" w:eastAsia="標楷體" w:hAnsi="Times New Roman"/>
                <w:b/>
                <w:bCs/>
                <w:color w:val="000000" w:themeColor="text1"/>
                <w:kern w:val="0"/>
                <w:sz w:val="28"/>
                <w:szCs w:val="28"/>
              </w:rPr>
              <w:t>停課標準辦理停課機制，然該班未發病的學童是否可以白天至原國小班級上課？</w:t>
            </w:r>
          </w:p>
        </w:tc>
      </w:tr>
    </w:tbl>
    <w:p w:rsidR="00A90C5F" w:rsidRPr="000B117F" w:rsidRDefault="00A90C5F" w:rsidP="00A90C5F">
      <w:pPr>
        <w:spacing w:line="560" w:lineRule="exact"/>
        <w:ind w:leftChars="295" w:left="708" w:firstLineChars="202" w:firstLine="566"/>
        <w:rPr>
          <w:rFonts w:ascii="Times New Roman" w:eastAsia="標楷體" w:hAnsi="Times New Roman" w:cs="Times New Roman"/>
          <w:color w:val="000000" w:themeColor="text1"/>
          <w:kern w:val="0"/>
          <w:sz w:val="28"/>
          <w:szCs w:val="20"/>
        </w:rPr>
      </w:pPr>
      <w:r w:rsidRPr="000B117F">
        <w:rPr>
          <w:rFonts w:ascii="Arial" w:eastAsia="標楷體" w:hAnsi="標楷體" w:cs="Arial" w:hint="eastAsia"/>
          <w:color w:val="000000" w:themeColor="text1"/>
          <w:kern w:val="0"/>
          <w:sz w:val="28"/>
          <w:szCs w:val="28"/>
        </w:rPr>
        <w:t>課後照顧服務中心班級若辦理停課，發病的學童應於停課期間在家中休息，另外未發病的學童則可前往國小上課，但</w:t>
      </w:r>
      <w:r w:rsidR="00D602DB" w:rsidRPr="000B117F">
        <w:rPr>
          <w:rFonts w:ascii="Arial" w:eastAsia="標楷體" w:hAnsi="標楷體" w:cs="Arial" w:hint="eastAsia"/>
          <w:color w:val="000000" w:themeColor="text1"/>
          <w:kern w:val="0"/>
          <w:sz w:val="28"/>
          <w:szCs w:val="28"/>
        </w:rPr>
        <w:t>課後照顧服務中心</w:t>
      </w:r>
      <w:r w:rsidRPr="000B117F">
        <w:rPr>
          <w:rFonts w:ascii="Arial" w:eastAsia="標楷體" w:hAnsi="標楷體" w:cs="Arial" w:hint="eastAsia"/>
          <w:color w:val="000000" w:themeColor="text1"/>
          <w:kern w:val="0"/>
          <w:sz w:val="28"/>
          <w:szCs w:val="28"/>
        </w:rPr>
        <w:t>應主動告知國小，由國小督導同一班級內學童個人衛生教育（如勤洗手、戴口罩…）及進行環境消毒，若國小的班級達停課標準時，則需辦理停課措施。</w:t>
      </w:r>
    </w:p>
    <w:p w:rsidR="008569BA" w:rsidRPr="000B117F" w:rsidRDefault="008569BA" w:rsidP="008569BA">
      <w:pPr>
        <w:spacing w:line="560" w:lineRule="exact"/>
        <w:rPr>
          <w:rFonts w:ascii="Times New Roman" w:eastAsia="標楷體" w:hAnsi="Times New Roman" w:cs="Times New Roman"/>
          <w:b/>
          <w:bCs/>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8569BA" w:rsidRPr="000B117F" w:rsidRDefault="00A90C5F" w:rsidP="00D602DB">
            <w:pPr>
              <w:pStyle w:val="a7"/>
              <w:spacing w:afterLines="50" w:after="180" w:line="480" w:lineRule="exact"/>
              <w:ind w:leftChars="25" w:left="621" w:rightChars="100" w:right="240" w:hangingChars="200" w:hanging="561"/>
              <w:rPr>
                <w:rFonts w:ascii="Times New Roman" w:eastAsia="標楷體" w:hAnsi="Times New Roman"/>
                <w:b/>
                <w:color w:val="000000" w:themeColor="text1"/>
                <w:kern w:val="0"/>
                <w:sz w:val="28"/>
                <w:szCs w:val="28"/>
                <w:highlight w:val="yellow"/>
              </w:rPr>
            </w:pPr>
            <w:r w:rsidRPr="000B117F">
              <w:rPr>
                <w:rFonts w:ascii="Times New Roman" w:eastAsia="標楷體" w:hAnsi="Times New Roman" w:hint="eastAsia"/>
                <w:b/>
                <w:color w:val="000000" w:themeColor="text1"/>
                <w:kern w:val="0"/>
                <w:sz w:val="28"/>
                <w:szCs w:val="28"/>
              </w:rPr>
              <w:t>五</w:t>
            </w:r>
            <w:r w:rsidR="008569BA" w:rsidRPr="000B117F">
              <w:rPr>
                <w:rFonts w:ascii="Times New Roman" w:eastAsia="標楷體" w:hAnsi="Times New Roman"/>
                <w:b/>
                <w:color w:val="000000" w:themeColor="text1"/>
                <w:kern w:val="0"/>
                <w:sz w:val="28"/>
                <w:szCs w:val="28"/>
              </w:rPr>
              <w:t>、國小低年級班級</w:t>
            </w:r>
            <w:r w:rsidR="008569BA" w:rsidRPr="000B117F">
              <w:rPr>
                <w:rFonts w:ascii="Times New Roman" w:eastAsia="標楷體" w:hAnsi="Times New Roman"/>
                <w:b/>
                <w:bCs/>
                <w:color w:val="000000" w:themeColor="text1"/>
                <w:kern w:val="0"/>
                <w:sz w:val="28"/>
                <w:szCs w:val="28"/>
              </w:rPr>
              <w:t>因符合</w:t>
            </w:r>
            <w:r w:rsidR="008569BA" w:rsidRPr="000B117F">
              <w:rPr>
                <w:rFonts w:ascii="Times New Roman" w:eastAsia="標楷體" w:hAnsi="Times New Roman"/>
                <w:b/>
                <w:bCs/>
                <w:color w:val="000000" w:themeColor="text1"/>
                <w:kern w:val="0"/>
                <w:sz w:val="28"/>
                <w:szCs w:val="28"/>
              </w:rPr>
              <w:t>1127</w:t>
            </w:r>
            <w:r w:rsidR="008569BA" w:rsidRPr="000B117F">
              <w:rPr>
                <w:rFonts w:ascii="Times New Roman" w:eastAsia="標楷體" w:hAnsi="Times New Roman"/>
                <w:b/>
                <w:bCs/>
                <w:color w:val="000000" w:themeColor="text1"/>
                <w:kern w:val="0"/>
                <w:sz w:val="28"/>
                <w:szCs w:val="28"/>
              </w:rPr>
              <w:t>停課標準辦理停課機制，然該班未發病的學童是否可以至課後照顧服務中心上課？</w:t>
            </w:r>
          </w:p>
        </w:tc>
      </w:tr>
    </w:tbl>
    <w:p w:rsidR="00E05F23" w:rsidRPr="000B117F" w:rsidRDefault="00B573B6" w:rsidP="00F038BA">
      <w:pPr>
        <w:spacing w:line="560" w:lineRule="exact"/>
        <w:ind w:leftChars="295" w:left="708" w:firstLineChars="202" w:firstLine="566"/>
        <w:rPr>
          <w:rFonts w:ascii="Arial" w:eastAsia="標楷體" w:hAnsi="標楷體" w:cs="Arial"/>
          <w:color w:val="000000" w:themeColor="text1"/>
          <w:kern w:val="0"/>
          <w:sz w:val="28"/>
          <w:szCs w:val="28"/>
        </w:rPr>
      </w:pPr>
      <w:r w:rsidRPr="000B117F">
        <w:rPr>
          <w:rFonts w:ascii="Arial" w:eastAsia="標楷體" w:hAnsi="標楷體" w:cs="Arial" w:hint="eastAsia"/>
          <w:color w:val="000000" w:themeColor="text1"/>
          <w:kern w:val="0"/>
          <w:sz w:val="28"/>
          <w:szCs w:val="28"/>
        </w:rPr>
        <w:t>國小班級若辦理停課，發病的學童應於停課期間在家中休息，另外未發病的學童則可前往課後照顧服務中心，但中心</w:t>
      </w:r>
      <w:r w:rsidR="00D602DB" w:rsidRPr="000B117F">
        <w:rPr>
          <w:rFonts w:ascii="Arial" w:eastAsia="標楷體" w:hAnsi="標楷體" w:cs="Arial" w:hint="eastAsia"/>
          <w:color w:val="000000" w:themeColor="text1"/>
          <w:kern w:val="0"/>
          <w:sz w:val="28"/>
          <w:szCs w:val="28"/>
        </w:rPr>
        <w:t>應主動關懷學童健康狀況及了解學童國小班級有無停課，</w:t>
      </w:r>
      <w:r w:rsidRPr="000B117F">
        <w:rPr>
          <w:rFonts w:ascii="Arial" w:eastAsia="標楷體" w:hAnsi="標楷體" w:cs="Arial" w:hint="eastAsia"/>
          <w:color w:val="000000" w:themeColor="text1"/>
          <w:kern w:val="0"/>
          <w:sz w:val="28"/>
          <w:szCs w:val="28"/>
        </w:rPr>
        <w:t>督導機構內學童</w:t>
      </w:r>
      <w:r w:rsidRPr="000B117F">
        <w:rPr>
          <w:rFonts w:ascii="Arial" w:eastAsia="標楷體" w:hAnsi="標楷體" w:cs="Arial" w:hint="eastAsia"/>
          <w:color w:val="000000" w:themeColor="text1"/>
          <w:kern w:val="0"/>
          <w:sz w:val="28"/>
          <w:szCs w:val="28"/>
        </w:rPr>
        <w:lastRenderedPageBreak/>
        <w:t>個人衛生教育（如勤洗手、戴口罩…）及進行環境消毒，若中心的班級達停課標準時，則需辦理停課措施。</w:t>
      </w:r>
    </w:p>
    <w:p w:rsidR="000B3E7D" w:rsidRPr="000B117F" w:rsidRDefault="000B3E7D" w:rsidP="00F038BA">
      <w:pPr>
        <w:spacing w:line="560" w:lineRule="exact"/>
        <w:ind w:leftChars="295" w:left="708" w:firstLineChars="202" w:firstLine="566"/>
        <w:rPr>
          <w:rFonts w:ascii="Times New Roman" w:eastAsia="標楷體" w:hAnsi="Times New Roman" w:cs="Times New Roman"/>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F038BA" w:rsidRPr="000B117F" w:rsidRDefault="00A90C5F" w:rsidP="00A90C5F">
            <w:pPr>
              <w:pStyle w:val="a7"/>
              <w:spacing w:afterLines="50" w:after="180" w:line="480" w:lineRule="exact"/>
              <w:ind w:leftChars="25" w:left="621" w:rightChars="100" w:right="240" w:hangingChars="200" w:hanging="561"/>
              <w:rPr>
                <w:rFonts w:ascii="Times New Roman" w:eastAsia="標楷體" w:hAnsi="Times New Roman"/>
                <w:b/>
                <w:color w:val="000000" w:themeColor="text1"/>
                <w:kern w:val="0"/>
                <w:sz w:val="28"/>
                <w:szCs w:val="28"/>
              </w:rPr>
            </w:pPr>
            <w:r w:rsidRPr="000B117F">
              <w:rPr>
                <w:rFonts w:ascii="Times New Roman" w:eastAsia="標楷體" w:hAnsi="Times New Roman" w:hint="eastAsia"/>
                <w:b/>
                <w:color w:val="000000" w:themeColor="text1"/>
                <w:kern w:val="0"/>
                <w:sz w:val="28"/>
                <w:szCs w:val="28"/>
              </w:rPr>
              <w:t>六</w:t>
            </w:r>
            <w:r w:rsidR="00F038BA" w:rsidRPr="000B117F">
              <w:rPr>
                <w:rFonts w:ascii="Times New Roman" w:eastAsia="標楷體" w:hAnsi="Times New Roman"/>
                <w:b/>
                <w:color w:val="000000" w:themeColor="text1"/>
                <w:kern w:val="0"/>
                <w:sz w:val="28"/>
                <w:szCs w:val="28"/>
              </w:rPr>
              <w:t>、</w:t>
            </w:r>
            <w:r w:rsidR="00492762" w:rsidRPr="000B117F">
              <w:rPr>
                <w:rFonts w:ascii="Times New Roman" w:eastAsia="標楷體" w:hAnsi="Times New Roman" w:hint="eastAsia"/>
                <w:b/>
                <w:bCs/>
                <w:color w:val="000000" w:themeColor="text1"/>
                <w:kern w:val="0"/>
                <w:sz w:val="28"/>
                <w:szCs w:val="28"/>
              </w:rPr>
              <w:t>課後照顧服務中心</w:t>
            </w:r>
            <w:r w:rsidR="00C277D9">
              <w:rPr>
                <w:rFonts w:ascii="Times New Roman" w:eastAsia="標楷體" w:hAnsi="Times New Roman" w:hint="eastAsia"/>
                <w:b/>
                <w:bCs/>
                <w:color w:val="000000" w:themeColor="text1"/>
                <w:kern w:val="0"/>
                <w:sz w:val="28"/>
                <w:szCs w:val="28"/>
              </w:rPr>
              <w:t>班級</w:t>
            </w:r>
            <w:r w:rsidR="00492762" w:rsidRPr="000B117F">
              <w:rPr>
                <w:rFonts w:ascii="Times New Roman" w:eastAsia="標楷體" w:hAnsi="Times New Roman" w:hint="eastAsia"/>
                <w:b/>
                <w:bCs/>
                <w:color w:val="000000" w:themeColor="text1"/>
                <w:kern w:val="0"/>
                <w:sz w:val="28"/>
                <w:szCs w:val="28"/>
              </w:rPr>
              <w:t>學童為混齡</w:t>
            </w:r>
            <w:r w:rsidR="00492762" w:rsidRPr="000B117F">
              <w:rPr>
                <w:rFonts w:ascii="Times New Roman" w:eastAsia="標楷體" w:hAnsi="Times New Roman"/>
                <w:b/>
                <w:bCs/>
                <w:color w:val="000000" w:themeColor="text1"/>
                <w:kern w:val="0"/>
                <w:sz w:val="28"/>
                <w:szCs w:val="28"/>
              </w:rPr>
              <w:t>(</w:t>
            </w:r>
            <w:r w:rsidRPr="000B117F">
              <w:rPr>
                <w:rFonts w:ascii="Times New Roman" w:eastAsia="標楷體" w:hAnsi="Times New Roman" w:hint="eastAsia"/>
                <w:b/>
                <w:bCs/>
                <w:color w:val="000000" w:themeColor="text1"/>
                <w:kern w:val="0"/>
                <w:sz w:val="28"/>
                <w:szCs w:val="28"/>
              </w:rPr>
              <w:t>各年齡學童</w:t>
            </w:r>
            <w:r w:rsidR="00492762" w:rsidRPr="000B117F">
              <w:rPr>
                <w:rFonts w:ascii="Times New Roman" w:eastAsia="標楷體" w:hAnsi="Times New Roman"/>
                <w:b/>
                <w:bCs/>
                <w:color w:val="000000" w:themeColor="text1"/>
                <w:kern w:val="0"/>
                <w:sz w:val="28"/>
                <w:szCs w:val="28"/>
              </w:rPr>
              <w:t>)</w:t>
            </w:r>
            <w:r w:rsidRPr="000B117F">
              <w:rPr>
                <w:rFonts w:ascii="Times New Roman" w:eastAsia="標楷體" w:hAnsi="Times New Roman" w:hint="eastAsia"/>
                <w:b/>
                <w:bCs/>
                <w:color w:val="000000" w:themeColor="text1"/>
                <w:kern w:val="0"/>
                <w:sz w:val="28"/>
                <w:szCs w:val="28"/>
              </w:rPr>
              <w:t>於同一班上課</w:t>
            </w:r>
            <w:r w:rsidR="00492762" w:rsidRPr="000B117F">
              <w:rPr>
                <w:rFonts w:ascii="Times New Roman" w:eastAsia="標楷體" w:hAnsi="Times New Roman" w:hint="eastAsia"/>
                <w:b/>
                <w:bCs/>
                <w:color w:val="000000" w:themeColor="text1"/>
                <w:kern w:val="0"/>
                <w:sz w:val="28"/>
                <w:szCs w:val="28"/>
              </w:rPr>
              <w:t>，該班</w:t>
            </w:r>
            <w:r w:rsidR="00492762" w:rsidRPr="000B117F">
              <w:rPr>
                <w:rFonts w:ascii="Times New Roman" w:eastAsia="標楷體" w:hAnsi="Times New Roman"/>
                <w:b/>
                <w:bCs/>
                <w:color w:val="000000" w:themeColor="text1"/>
                <w:kern w:val="0"/>
                <w:sz w:val="28"/>
                <w:szCs w:val="28"/>
              </w:rPr>
              <w:t>1</w:t>
            </w:r>
            <w:r w:rsidR="00492762" w:rsidRPr="000B117F">
              <w:rPr>
                <w:rFonts w:ascii="Times New Roman" w:eastAsia="標楷體" w:hAnsi="Times New Roman" w:hint="eastAsia"/>
                <w:b/>
                <w:bCs/>
                <w:color w:val="000000" w:themeColor="text1"/>
                <w:kern w:val="0"/>
                <w:sz w:val="28"/>
                <w:szCs w:val="28"/>
              </w:rPr>
              <w:t>週內已有</w:t>
            </w:r>
            <w:r w:rsidR="00492762" w:rsidRPr="000B117F">
              <w:rPr>
                <w:rFonts w:ascii="Times New Roman" w:eastAsia="標楷體" w:hAnsi="Times New Roman"/>
                <w:b/>
                <w:bCs/>
                <w:color w:val="000000" w:themeColor="text1"/>
                <w:kern w:val="0"/>
                <w:sz w:val="28"/>
                <w:szCs w:val="28"/>
              </w:rPr>
              <w:t>2</w:t>
            </w:r>
            <w:r w:rsidR="00492762" w:rsidRPr="000B117F">
              <w:rPr>
                <w:rFonts w:ascii="Times New Roman" w:eastAsia="標楷體" w:hAnsi="Times New Roman" w:hint="eastAsia"/>
                <w:b/>
                <w:bCs/>
                <w:color w:val="000000" w:themeColor="text1"/>
                <w:kern w:val="0"/>
                <w:sz w:val="28"/>
                <w:szCs w:val="28"/>
              </w:rPr>
              <w:t>位學童診斷腸病毒，</w:t>
            </w:r>
            <w:r w:rsidRPr="000B117F">
              <w:rPr>
                <w:rFonts w:ascii="Times New Roman" w:eastAsia="標楷體" w:hAnsi="Times New Roman" w:hint="eastAsia"/>
                <w:b/>
                <w:bCs/>
                <w:color w:val="000000" w:themeColor="text1"/>
                <w:kern w:val="0"/>
                <w:sz w:val="28"/>
                <w:szCs w:val="28"/>
              </w:rPr>
              <w:t>如何辦理停課事宜</w:t>
            </w:r>
            <w:r w:rsidR="00492762" w:rsidRPr="000B117F">
              <w:rPr>
                <w:rFonts w:ascii="Times New Roman" w:eastAsia="標楷體" w:hAnsi="Times New Roman"/>
                <w:b/>
                <w:bCs/>
                <w:color w:val="000000" w:themeColor="text1"/>
                <w:kern w:val="0"/>
                <w:sz w:val="28"/>
                <w:szCs w:val="28"/>
              </w:rPr>
              <w:t>?</w:t>
            </w:r>
          </w:p>
        </w:tc>
      </w:tr>
    </w:tbl>
    <w:p w:rsidR="000144A5" w:rsidRPr="000B117F" w:rsidRDefault="00F038BA" w:rsidP="00F038BA">
      <w:pPr>
        <w:tabs>
          <w:tab w:val="left" w:pos="567"/>
        </w:tabs>
        <w:spacing w:line="560" w:lineRule="exact"/>
        <w:ind w:leftChars="295" w:left="708" w:firstLineChars="202" w:firstLine="566"/>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本縣公告腸病毒防疫措施</w:t>
      </w:r>
      <w:r w:rsidRPr="000B117F">
        <w:rPr>
          <w:rFonts w:ascii="Times New Roman" w:eastAsia="標楷體" w:hAnsi="Times New Roman" w:cs="Times New Roman"/>
          <w:color w:val="000000" w:themeColor="text1"/>
          <w:kern w:val="0"/>
          <w:sz w:val="28"/>
          <w:szCs w:val="20"/>
        </w:rPr>
        <w:t>-1127</w:t>
      </w:r>
      <w:r w:rsidRPr="000B117F">
        <w:rPr>
          <w:rFonts w:ascii="Times New Roman" w:eastAsia="標楷體" w:hAnsi="Times New Roman" w:cs="Times New Roman"/>
          <w:color w:val="000000" w:themeColor="text1"/>
          <w:kern w:val="0"/>
          <w:sz w:val="28"/>
          <w:szCs w:val="20"/>
        </w:rPr>
        <w:t>停課標準，主要針對高危險群幼童及國小二年級以下學童為主要預防其重症發生之對象，訂定停課機制，若</w:t>
      </w:r>
      <w:r w:rsidRPr="000B117F">
        <w:rPr>
          <w:rFonts w:ascii="Times New Roman" w:eastAsia="標楷體" w:hAnsi="Times New Roman" w:cs="Times New Roman"/>
          <w:b/>
          <w:color w:val="000000" w:themeColor="text1"/>
          <w:kern w:val="0"/>
          <w:sz w:val="28"/>
          <w:szCs w:val="20"/>
          <w:u w:val="single"/>
        </w:rPr>
        <w:t>課後照顧中心為混齡班級達停課標準</w:t>
      </w:r>
      <w:r w:rsidR="00A90C5F" w:rsidRPr="000B117F">
        <w:rPr>
          <w:rFonts w:ascii="Times New Roman" w:eastAsia="標楷體" w:hAnsi="Times New Roman" w:cs="Times New Roman" w:hint="eastAsia"/>
          <w:b/>
          <w:color w:val="000000" w:themeColor="text1"/>
          <w:kern w:val="0"/>
          <w:sz w:val="28"/>
          <w:szCs w:val="20"/>
          <w:u w:val="single"/>
        </w:rPr>
        <w:t>只要該班有</w:t>
      </w:r>
      <w:r w:rsidR="00A90C5F" w:rsidRPr="000B117F">
        <w:rPr>
          <w:rFonts w:ascii="Times New Roman" w:eastAsia="標楷體" w:hAnsi="Times New Roman" w:cs="Times New Roman" w:hint="eastAsia"/>
          <w:b/>
          <w:color w:val="000000" w:themeColor="text1"/>
          <w:kern w:val="0"/>
          <w:sz w:val="28"/>
          <w:szCs w:val="20"/>
          <w:u w:val="single"/>
        </w:rPr>
        <w:t>2</w:t>
      </w:r>
      <w:r w:rsidR="00A90C5F" w:rsidRPr="000B117F">
        <w:rPr>
          <w:rFonts w:ascii="Times New Roman" w:eastAsia="標楷體" w:hAnsi="Times New Roman" w:cs="Times New Roman" w:hint="eastAsia"/>
          <w:b/>
          <w:color w:val="000000" w:themeColor="text1"/>
          <w:kern w:val="0"/>
          <w:sz w:val="28"/>
          <w:szCs w:val="20"/>
          <w:u w:val="single"/>
        </w:rPr>
        <w:t>例</w:t>
      </w:r>
      <w:r w:rsidR="00A90C5F" w:rsidRPr="000B117F">
        <w:rPr>
          <w:rFonts w:ascii="Times New Roman" w:eastAsia="標楷體" w:hAnsi="Times New Roman" w:cs="Times New Roman" w:hint="eastAsia"/>
          <w:b/>
          <w:color w:val="000000" w:themeColor="text1"/>
          <w:kern w:val="0"/>
          <w:sz w:val="28"/>
          <w:szCs w:val="20"/>
          <w:u w:val="single"/>
        </w:rPr>
        <w:t>(</w:t>
      </w:r>
      <w:r w:rsidR="00A90C5F" w:rsidRPr="000B117F">
        <w:rPr>
          <w:rFonts w:ascii="Times New Roman" w:eastAsia="標楷體" w:hAnsi="Times New Roman" w:cs="Times New Roman" w:hint="eastAsia"/>
          <w:b/>
          <w:color w:val="000000" w:themeColor="text1"/>
          <w:kern w:val="0"/>
          <w:sz w:val="28"/>
          <w:szCs w:val="20"/>
          <w:u w:val="single"/>
        </w:rPr>
        <w:t>含</w:t>
      </w:r>
      <w:r w:rsidR="00A90C5F" w:rsidRPr="000B117F">
        <w:rPr>
          <w:rFonts w:ascii="Times New Roman" w:eastAsia="標楷體" w:hAnsi="Times New Roman" w:cs="Times New Roman" w:hint="eastAsia"/>
          <w:b/>
          <w:color w:val="000000" w:themeColor="text1"/>
          <w:kern w:val="0"/>
          <w:sz w:val="28"/>
          <w:szCs w:val="20"/>
          <w:u w:val="single"/>
        </w:rPr>
        <w:t>)</w:t>
      </w:r>
      <w:r w:rsidR="00A90C5F" w:rsidRPr="000B117F">
        <w:rPr>
          <w:rFonts w:ascii="Times New Roman" w:eastAsia="標楷體" w:hAnsi="Times New Roman" w:cs="Times New Roman" w:hint="eastAsia"/>
          <w:b/>
          <w:color w:val="000000" w:themeColor="text1"/>
          <w:kern w:val="0"/>
          <w:sz w:val="28"/>
          <w:szCs w:val="20"/>
          <w:u w:val="single"/>
        </w:rPr>
        <w:t>以上腸病毒個案</w:t>
      </w:r>
      <w:r w:rsidR="00D602DB" w:rsidRPr="000B117F">
        <w:rPr>
          <w:rFonts w:ascii="Times New Roman" w:eastAsia="標楷體" w:hAnsi="Times New Roman" w:cs="Times New Roman" w:hint="eastAsia"/>
          <w:b/>
          <w:color w:val="000000" w:themeColor="text1"/>
          <w:kern w:val="0"/>
          <w:sz w:val="28"/>
          <w:szCs w:val="20"/>
          <w:u w:val="single"/>
        </w:rPr>
        <w:t>(</w:t>
      </w:r>
      <w:r w:rsidR="00D602DB" w:rsidRPr="000B117F">
        <w:rPr>
          <w:rFonts w:ascii="Times New Roman" w:eastAsia="標楷體" w:hAnsi="Times New Roman" w:cs="Times New Roman" w:hint="eastAsia"/>
          <w:b/>
          <w:color w:val="000000" w:themeColor="text1"/>
          <w:kern w:val="0"/>
          <w:sz w:val="28"/>
          <w:szCs w:val="20"/>
          <w:u w:val="single"/>
        </w:rPr>
        <w:t>含各年齡學童</w:t>
      </w:r>
      <w:r w:rsidR="00D602DB" w:rsidRPr="000B117F">
        <w:rPr>
          <w:rFonts w:ascii="Times New Roman" w:eastAsia="標楷體" w:hAnsi="Times New Roman" w:cs="Times New Roman" w:hint="eastAsia"/>
          <w:b/>
          <w:color w:val="000000" w:themeColor="text1"/>
          <w:kern w:val="0"/>
          <w:sz w:val="28"/>
          <w:szCs w:val="20"/>
          <w:u w:val="single"/>
        </w:rPr>
        <w:t>)</w:t>
      </w:r>
      <w:r w:rsidRPr="000B117F">
        <w:rPr>
          <w:rFonts w:ascii="Times New Roman" w:eastAsia="標楷體" w:hAnsi="Times New Roman" w:cs="Times New Roman"/>
          <w:b/>
          <w:color w:val="000000" w:themeColor="text1"/>
          <w:kern w:val="0"/>
          <w:sz w:val="28"/>
          <w:szCs w:val="20"/>
          <w:u w:val="single"/>
        </w:rPr>
        <w:t>，</w:t>
      </w:r>
      <w:r w:rsidR="00A90C5F" w:rsidRPr="000B117F">
        <w:rPr>
          <w:rFonts w:ascii="Times New Roman" w:eastAsia="標楷體" w:hAnsi="Times New Roman" w:cs="Times New Roman" w:hint="eastAsia"/>
          <w:b/>
          <w:color w:val="000000" w:themeColor="text1"/>
          <w:kern w:val="0"/>
          <w:sz w:val="28"/>
          <w:szCs w:val="20"/>
          <w:u w:val="single"/>
        </w:rPr>
        <w:t>發病的學童應於停課期間在家中休息</w:t>
      </w:r>
      <w:r w:rsidR="00492762" w:rsidRPr="000B117F">
        <w:rPr>
          <w:rFonts w:ascii="Times New Roman" w:eastAsia="標楷體" w:hAnsi="Times New Roman" w:cs="Times New Roman" w:hint="eastAsia"/>
          <w:b/>
          <w:color w:val="000000" w:themeColor="text1"/>
          <w:kern w:val="0"/>
          <w:sz w:val="28"/>
          <w:szCs w:val="20"/>
          <w:u w:val="single"/>
        </w:rPr>
        <w:t>，</w:t>
      </w:r>
      <w:r w:rsidRPr="000B117F">
        <w:rPr>
          <w:rFonts w:ascii="Times New Roman" w:eastAsia="標楷體" w:hAnsi="Times New Roman" w:cs="Times New Roman"/>
          <w:b/>
          <w:color w:val="000000" w:themeColor="text1"/>
          <w:kern w:val="0"/>
          <w:sz w:val="28"/>
          <w:szCs w:val="20"/>
          <w:u w:val="single"/>
        </w:rPr>
        <w:t>該班國小二年級</w:t>
      </w:r>
      <w:r w:rsidR="00A90C5F" w:rsidRPr="000B117F">
        <w:rPr>
          <w:rFonts w:ascii="Times New Roman" w:eastAsia="標楷體" w:hAnsi="Times New Roman" w:cs="Times New Roman" w:hint="eastAsia"/>
          <w:b/>
          <w:color w:val="000000" w:themeColor="text1"/>
          <w:kern w:val="0"/>
          <w:sz w:val="28"/>
          <w:szCs w:val="20"/>
          <w:u w:val="single"/>
        </w:rPr>
        <w:t>(</w:t>
      </w:r>
      <w:r w:rsidR="00A90C5F" w:rsidRPr="000B117F">
        <w:rPr>
          <w:rFonts w:ascii="Times New Roman" w:eastAsia="標楷體" w:hAnsi="Times New Roman" w:cs="Times New Roman" w:hint="eastAsia"/>
          <w:b/>
          <w:color w:val="000000" w:themeColor="text1"/>
          <w:kern w:val="0"/>
          <w:sz w:val="28"/>
          <w:szCs w:val="20"/>
          <w:u w:val="single"/>
        </w:rPr>
        <w:t>含</w:t>
      </w:r>
      <w:r w:rsidR="00A90C5F" w:rsidRPr="000B117F">
        <w:rPr>
          <w:rFonts w:ascii="Times New Roman" w:eastAsia="標楷體" w:hAnsi="Times New Roman" w:cs="Times New Roman" w:hint="eastAsia"/>
          <w:b/>
          <w:color w:val="000000" w:themeColor="text1"/>
          <w:kern w:val="0"/>
          <w:sz w:val="28"/>
          <w:szCs w:val="20"/>
          <w:u w:val="single"/>
        </w:rPr>
        <w:t>)</w:t>
      </w:r>
      <w:r w:rsidRPr="000B117F">
        <w:rPr>
          <w:rFonts w:ascii="Times New Roman" w:eastAsia="標楷體" w:hAnsi="Times New Roman" w:cs="Times New Roman"/>
          <w:b/>
          <w:color w:val="000000" w:themeColor="text1"/>
          <w:kern w:val="0"/>
          <w:sz w:val="28"/>
          <w:szCs w:val="20"/>
          <w:u w:val="single"/>
        </w:rPr>
        <w:t>以下</w:t>
      </w:r>
      <w:r w:rsidR="00A90C5F" w:rsidRPr="000B117F">
        <w:rPr>
          <w:rFonts w:ascii="Times New Roman" w:eastAsia="標楷體" w:hAnsi="Times New Roman" w:cs="Times New Roman" w:hint="eastAsia"/>
          <w:b/>
          <w:color w:val="000000" w:themeColor="text1"/>
          <w:kern w:val="0"/>
          <w:sz w:val="28"/>
          <w:szCs w:val="20"/>
          <w:u w:val="single"/>
        </w:rPr>
        <w:t>未發病的</w:t>
      </w:r>
      <w:r w:rsidRPr="000B117F">
        <w:rPr>
          <w:rFonts w:ascii="Times New Roman" w:eastAsia="標楷體" w:hAnsi="Times New Roman" w:cs="Times New Roman"/>
          <w:b/>
          <w:color w:val="000000" w:themeColor="text1"/>
          <w:kern w:val="0"/>
          <w:sz w:val="28"/>
          <w:szCs w:val="20"/>
          <w:u w:val="single"/>
        </w:rPr>
        <w:t>學童應辦理停課</w:t>
      </w:r>
      <w:r w:rsidRPr="000B117F">
        <w:rPr>
          <w:rFonts w:ascii="Times New Roman" w:eastAsia="標楷體" w:hAnsi="Times New Roman" w:cs="Times New Roman"/>
          <w:color w:val="000000" w:themeColor="text1"/>
          <w:kern w:val="0"/>
          <w:sz w:val="28"/>
          <w:szCs w:val="20"/>
        </w:rPr>
        <w:t>，三年級以上學童雖可正常上課，但仍應要求中心做好防疫措施，</w:t>
      </w:r>
      <w:r w:rsidRPr="000B117F">
        <w:rPr>
          <w:rFonts w:ascii="Times New Roman" w:eastAsia="標楷體" w:hAnsi="Times New Roman" w:cs="Times New Roman"/>
          <w:bCs/>
          <w:color w:val="000000" w:themeColor="text1"/>
          <w:kern w:val="0"/>
          <w:sz w:val="28"/>
          <w:szCs w:val="28"/>
        </w:rPr>
        <w:t>督導及加強機構內幼（學）童個人衛生教育（如勤洗手、戴口罩</w:t>
      </w:r>
      <w:r w:rsidRPr="000B117F">
        <w:rPr>
          <w:rFonts w:ascii="Times New Roman" w:eastAsia="標楷體" w:hAnsi="Times New Roman" w:cs="Times New Roman"/>
          <w:bCs/>
          <w:color w:val="000000" w:themeColor="text1"/>
          <w:kern w:val="0"/>
          <w:sz w:val="28"/>
          <w:szCs w:val="28"/>
        </w:rPr>
        <w:t>…</w:t>
      </w:r>
      <w:r w:rsidR="00D602DB" w:rsidRPr="000B117F">
        <w:rPr>
          <w:rFonts w:ascii="Times New Roman" w:eastAsia="標楷體" w:hAnsi="Times New Roman" w:cs="Times New Roman"/>
          <w:bCs/>
          <w:color w:val="000000" w:themeColor="text1"/>
          <w:kern w:val="0"/>
          <w:sz w:val="28"/>
          <w:szCs w:val="28"/>
        </w:rPr>
        <w:t>）</w:t>
      </w:r>
      <w:r w:rsidR="00D602DB" w:rsidRPr="000B117F">
        <w:rPr>
          <w:rFonts w:ascii="Times New Roman" w:eastAsia="標楷體" w:hAnsi="Times New Roman" w:cs="Times New Roman" w:hint="eastAsia"/>
          <w:bCs/>
          <w:color w:val="000000" w:themeColor="text1"/>
          <w:kern w:val="0"/>
          <w:sz w:val="28"/>
          <w:szCs w:val="28"/>
        </w:rPr>
        <w:t>、</w:t>
      </w:r>
      <w:r w:rsidRPr="000B117F">
        <w:rPr>
          <w:rFonts w:ascii="Times New Roman" w:eastAsia="標楷體" w:hAnsi="Times New Roman" w:cs="Times New Roman"/>
          <w:bCs/>
          <w:color w:val="000000" w:themeColor="text1"/>
          <w:kern w:val="0"/>
          <w:sz w:val="28"/>
          <w:szCs w:val="28"/>
        </w:rPr>
        <w:t>環境消毒</w:t>
      </w:r>
      <w:r w:rsidRPr="000B117F">
        <w:rPr>
          <w:rFonts w:ascii="Times New Roman" w:eastAsia="標楷體" w:hAnsi="Times New Roman" w:cs="Times New Roman"/>
          <w:color w:val="000000" w:themeColor="text1"/>
          <w:kern w:val="0"/>
          <w:sz w:val="28"/>
          <w:szCs w:val="20"/>
        </w:rPr>
        <w:t>及觀察學童健康狀況。</w:t>
      </w:r>
    </w:p>
    <w:p w:rsidR="0010247D" w:rsidRPr="000B117F" w:rsidRDefault="0010247D" w:rsidP="00F038BA">
      <w:pPr>
        <w:tabs>
          <w:tab w:val="left" w:pos="567"/>
        </w:tabs>
        <w:spacing w:line="560" w:lineRule="exact"/>
        <w:ind w:leftChars="295" w:left="708" w:firstLineChars="202" w:firstLine="566"/>
        <w:rPr>
          <w:rFonts w:ascii="Times New Roman" w:eastAsia="標楷體" w:hAnsi="Times New Roman" w:cs="Times New Roman"/>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054728" w:rsidRPr="000B117F" w:rsidRDefault="00A90C5F" w:rsidP="00054728">
            <w:pPr>
              <w:pStyle w:val="a7"/>
              <w:spacing w:afterLines="50" w:after="180" w:line="480" w:lineRule="exact"/>
              <w:ind w:leftChars="25" w:left="621" w:rightChars="100" w:right="240" w:hangingChars="200" w:hanging="561"/>
              <w:rPr>
                <w:rFonts w:ascii="Times New Roman" w:eastAsia="標楷體" w:hAnsi="Times New Roman"/>
                <w:b/>
                <w:color w:val="000000" w:themeColor="text1"/>
                <w:kern w:val="0"/>
                <w:sz w:val="28"/>
                <w:szCs w:val="28"/>
              </w:rPr>
            </w:pPr>
            <w:r w:rsidRPr="000B117F">
              <w:rPr>
                <w:rFonts w:ascii="Times New Roman" w:eastAsia="標楷體" w:hAnsi="Times New Roman" w:hint="eastAsia"/>
                <w:b/>
                <w:color w:val="000000" w:themeColor="text1"/>
                <w:kern w:val="0"/>
                <w:sz w:val="28"/>
                <w:szCs w:val="28"/>
              </w:rPr>
              <w:t>七</w:t>
            </w:r>
            <w:r w:rsidR="00054728" w:rsidRPr="000B117F">
              <w:rPr>
                <w:rFonts w:ascii="Times New Roman" w:eastAsia="標楷體" w:hAnsi="Times New Roman"/>
                <w:b/>
                <w:color w:val="000000" w:themeColor="text1"/>
                <w:kern w:val="0"/>
                <w:sz w:val="28"/>
                <w:szCs w:val="28"/>
              </w:rPr>
              <w:t>、</w:t>
            </w:r>
            <w:r w:rsidR="00054728" w:rsidRPr="000B117F">
              <w:rPr>
                <w:rFonts w:ascii="Times New Roman" w:eastAsia="標楷體" w:hAnsi="Times New Roman" w:hint="eastAsia"/>
                <w:b/>
                <w:color w:val="000000" w:themeColor="text1"/>
                <w:kern w:val="0"/>
                <w:sz w:val="28"/>
                <w:szCs w:val="28"/>
              </w:rPr>
              <w:t>班級已經停課了</w:t>
            </w:r>
            <w:r w:rsidR="00352C8A" w:rsidRPr="000B117F">
              <w:rPr>
                <w:rFonts w:ascii="Times New Roman" w:eastAsia="標楷體" w:hAnsi="Times New Roman" w:hint="eastAsia"/>
                <w:b/>
                <w:color w:val="000000" w:themeColor="text1"/>
                <w:kern w:val="0"/>
                <w:sz w:val="28"/>
                <w:szCs w:val="28"/>
              </w:rPr>
              <w:t>，</w:t>
            </w:r>
            <w:r w:rsidR="00054728" w:rsidRPr="000B117F">
              <w:rPr>
                <w:rFonts w:ascii="Times New Roman" w:eastAsia="標楷體" w:hAnsi="Times New Roman" w:hint="eastAsia"/>
                <w:b/>
                <w:color w:val="000000" w:themeColor="text1"/>
                <w:kern w:val="0"/>
                <w:sz w:val="28"/>
                <w:szCs w:val="28"/>
              </w:rPr>
              <w:t>但是停課期間又有兩名學童發病，是否需要延長停課</w:t>
            </w:r>
            <w:r w:rsidR="00054728" w:rsidRPr="000B117F">
              <w:rPr>
                <w:rFonts w:ascii="Times New Roman" w:eastAsia="標楷體" w:hAnsi="Times New Roman"/>
                <w:b/>
                <w:color w:val="000000" w:themeColor="text1"/>
                <w:kern w:val="0"/>
                <w:sz w:val="28"/>
                <w:szCs w:val="28"/>
              </w:rPr>
              <w:t>?</w:t>
            </w:r>
          </w:p>
        </w:tc>
      </w:tr>
    </w:tbl>
    <w:p w:rsidR="00054728" w:rsidRPr="000B117F" w:rsidRDefault="00B54EBC" w:rsidP="00B54EBC">
      <w:pPr>
        <w:tabs>
          <w:tab w:val="left" w:pos="567"/>
        </w:tabs>
        <w:spacing w:line="560" w:lineRule="exact"/>
        <w:ind w:leftChars="236" w:left="566" w:firstLineChars="202" w:firstLine="566"/>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停課目的為遏止擴大流行之可能</w:t>
      </w:r>
      <w:r w:rsidRPr="000B117F">
        <w:rPr>
          <w:rFonts w:ascii="Times New Roman" w:eastAsia="標楷體" w:hAnsi="Times New Roman" w:cs="Times New Roman" w:hint="eastAsia"/>
          <w:color w:val="000000" w:themeColor="text1"/>
          <w:kern w:val="0"/>
          <w:sz w:val="28"/>
          <w:szCs w:val="20"/>
        </w:rPr>
        <w:t>，因此</w:t>
      </w:r>
      <w:r w:rsidR="00352C8A" w:rsidRPr="000B117F">
        <w:rPr>
          <w:rFonts w:ascii="Times New Roman" w:eastAsia="標楷體" w:hAnsi="Times New Roman" w:cs="Times New Roman" w:hint="eastAsia"/>
          <w:color w:val="000000" w:themeColor="text1"/>
          <w:kern w:val="0"/>
          <w:sz w:val="28"/>
          <w:szCs w:val="20"/>
        </w:rPr>
        <w:t>停課期間，該班級學童已無互相接觸</w:t>
      </w:r>
      <w:r w:rsidR="00D602DB" w:rsidRPr="000B117F">
        <w:rPr>
          <w:rFonts w:ascii="Times New Roman" w:eastAsia="標楷體" w:hAnsi="Times New Roman" w:cs="Times New Roman" w:hint="eastAsia"/>
          <w:color w:val="000000" w:themeColor="text1"/>
          <w:kern w:val="0"/>
          <w:sz w:val="28"/>
          <w:szCs w:val="20"/>
        </w:rPr>
        <w:t>及</w:t>
      </w:r>
      <w:r w:rsidRPr="000B117F">
        <w:rPr>
          <w:rFonts w:ascii="Times New Roman" w:eastAsia="標楷體" w:hAnsi="Times New Roman" w:cs="Times New Roman" w:hint="eastAsia"/>
          <w:color w:val="000000" w:themeColor="text1"/>
          <w:kern w:val="0"/>
          <w:sz w:val="28"/>
          <w:szCs w:val="20"/>
        </w:rPr>
        <w:t>傳染之虞</w:t>
      </w:r>
      <w:r w:rsidR="00352C8A" w:rsidRPr="000B117F">
        <w:rPr>
          <w:rFonts w:ascii="Times New Roman" w:eastAsia="標楷體" w:hAnsi="Times New Roman" w:cs="Times New Roman" w:hint="eastAsia"/>
          <w:color w:val="000000" w:themeColor="text1"/>
          <w:kern w:val="0"/>
          <w:sz w:val="28"/>
          <w:szCs w:val="20"/>
        </w:rPr>
        <w:t>，故該班級可依原訂復課日期辦理復課</w:t>
      </w:r>
      <w:r w:rsidR="000B636E" w:rsidRPr="000B117F">
        <w:rPr>
          <w:rFonts w:ascii="Times New Roman" w:eastAsia="標楷體" w:hAnsi="Times New Roman" w:cs="Times New Roman" w:hint="eastAsia"/>
          <w:color w:val="000000" w:themeColor="text1"/>
          <w:kern w:val="0"/>
          <w:sz w:val="28"/>
          <w:szCs w:val="20"/>
        </w:rPr>
        <w:t>；於停課期間發病之學童</w:t>
      </w:r>
      <w:r w:rsidR="00352C8A" w:rsidRPr="000B117F">
        <w:rPr>
          <w:rFonts w:ascii="Times New Roman" w:eastAsia="標楷體" w:hAnsi="Times New Roman" w:cs="Times New Roman" w:hint="eastAsia"/>
          <w:color w:val="000000" w:themeColor="text1"/>
          <w:kern w:val="0"/>
          <w:sz w:val="28"/>
          <w:szCs w:val="20"/>
        </w:rPr>
        <w:t>，應</w:t>
      </w:r>
      <w:r w:rsidR="00352C8A" w:rsidRPr="000B117F">
        <w:rPr>
          <w:rFonts w:ascii="Times New Roman" w:eastAsia="標楷體" w:hAnsi="Times New Roman" w:cs="Times New Roman" w:hint="eastAsia"/>
          <w:b/>
          <w:color w:val="000000" w:themeColor="text1"/>
          <w:kern w:val="0"/>
          <w:sz w:val="28"/>
          <w:szCs w:val="20"/>
        </w:rPr>
        <w:t>自發病日起</w:t>
      </w:r>
      <w:r w:rsidR="000B636E" w:rsidRPr="000B117F">
        <w:rPr>
          <w:rFonts w:ascii="Times New Roman" w:eastAsia="標楷體" w:hAnsi="Times New Roman" w:cs="Times New Roman" w:hint="eastAsia"/>
          <w:b/>
          <w:color w:val="000000" w:themeColor="text1"/>
          <w:kern w:val="0"/>
          <w:sz w:val="28"/>
          <w:szCs w:val="20"/>
        </w:rPr>
        <w:t>在家休息</w:t>
      </w:r>
      <w:r w:rsidR="00352C8A" w:rsidRPr="000B117F">
        <w:rPr>
          <w:rFonts w:ascii="Times New Roman" w:eastAsia="標楷體" w:hAnsi="Times New Roman" w:cs="Times New Roman" w:hint="eastAsia"/>
          <w:b/>
          <w:color w:val="000000" w:themeColor="text1"/>
          <w:kern w:val="0"/>
          <w:sz w:val="28"/>
          <w:szCs w:val="20"/>
        </w:rPr>
        <w:t>七日</w:t>
      </w:r>
      <w:r w:rsidR="000B636E" w:rsidRPr="000B117F">
        <w:rPr>
          <w:rFonts w:ascii="Times New Roman" w:eastAsia="標楷體" w:hAnsi="Times New Roman" w:cs="Times New Roman" w:hint="eastAsia"/>
          <w:b/>
          <w:color w:val="000000" w:themeColor="text1"/>
          <w:kern w:val="0"/>
          <w:sz w:val="28"/>
          <w:szCs w:val="20"/>
        </w:rPr>
        <w:t>，至</w:t>
      </w:r>
      <w:r w:rsidR="00EC15E5" w:rsidRPr="000B117F">
        <w:rPr>
          <w:rFonts w:ascii="Times New Roman" w:eastAsia="標楷體" w:hAnsi="Times New Roman" w:cs="Times New Roman" w:hint="eastAsia"/>
          <w:b/>
          <w:color w:val="000000" w:themeColor="text1"/>
          <w:kern w:val="0"/>
          <w:sz w:val="28"/>
          <w:szCs w:val="20"/>
        </w:rPr>
        <w:t>七</w:t>
      </w:r>
      <w:r w:rsidR="000B636E" w:rsidRPr="000B117F">
        <w:rPr>
          <w:rFonts w:ascii="Times New Roman" w:eastAsia="標楷體" w:hAnsi="Times New Roman" w:cs="Times New Roman" w:hint="eastAsia"/>
          <w:b/>
          <w:color w:val="000000" w:themeColor="text1"/>
          <w:kern w:val="0"/>
          <w:sz w:val="28"/>
          <w:szCs w:val="20"/>
        </w:rPr>
        <w:t>日期滿之後</w:t>
      </w:r>
      <w:r w:rsidR="00EC15E5" w:rsidRPr="000B117F">
        <w:rPr>
          <w:rFonts w:ascii="Times New Roman" w:eastAsia="標楷體" w:hAnsi="Times New Roman" w:cs="Times New Roman" w:hint="eastAsia"/>
          <w:b/>
          <w:color w:val="000000" w:themeColor="text1"/>
          <w:kern w:val="0"/>
          <w:sz w:val="28"/>
          <w:szCs w:val="20"/>
        </w:rPr>
        <w:t>，</w:t>
      </w:r>
      <w:r w:rsidR="000B636E" w:rsidRPr="000B117F">
        <w:rPr>
          <w:rFonts w:ascii="Times New Roman" w:eastAsia="標楷體" w:hAnsi="Times New Roman" w:cs="Times New Roman" w:hint="eastAsia"/>
          <w:b/>
          <w:color w:val="000000" w:themeColor="text1"/>
          <w:kern w:val="0"/>
          <w:sz w:val="28"/>
          <w:szCs w:val="20"/>
        </w:rPr>
        <w:t>才可以回到班級上課</w:t>
      </w:r>
      <w:r w:rsidR="00352C8A" w:rsidRPr="000B117F">
        <w:rPr>
          <w:rFonts w:ascii="Times New Roman" w:eastAsia="標楷體" w:hAnsi="Times New Roman" w:cs="Times New Roman" w:hint="eastAsia"/>
          <w:color w:val="000000" w:themeColor="text1"/>
          <w:kern w:val="0"/>
          <w:sz w:val="28"/>
          <w:szCs w:val="20"/>
        </w:rPr>
        <w:t>。</w:t>
      </w:r>
    </w:p>
    <w:p w:rsidR="0074433B" w:rsidRPr="000B117F" w:rsidRDefault="0074433B" w:rsidP="00B54EBC">
      <w:pPr>
        <w:tabs>
          <w:tab w:val="left" w:pos="567"/>
        </w:tabs>
        <w:spacing w:line="560" w:lineRule="exact"/>
        <w:ind w:leftChars="236" w:left="566" w:firstLineChars="202" w:firstLine="566"/>
        <w:rPr>
          <w:rFonts w:ascii="Times New Roman" w:eastAsia="標楷體" w:hAnsi="Times New Roman" w:cs="Times New Roman"/>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012CDF">
        <w:tc>
          <w:tcPr>
            <w:tcW w:w="8510" w:type="dxa"/>
            <w:tcBorders>
              <w:top w:val="single" w:sz="4" w:space="0" w:color="auto"/>
              <w:left w:val="single" w:sz="4" w:space="0" w:color="auto"/>
              <w:bottom w:val="single" w:sz="4" w:space="0" w:color="auto"/>
              <w:right w:val="single" w:sz="4" w:space="0" w:color="auto"/>
            </w:tcBorders>
            <w:vAlign w:val="center"/>
            <w:hideMark/>
          </w:tcPr>
          <w:p w:rsidR="0010247D" w:rsidRPr="000B117F" w:rsidRDefault="0010247D" w:rsidP="0010247D">
            <w:pPr>
              <w:pStyle w:val="a7"/>
              <w:spacing w:afterLines="50" w:after="180" w:line="480" w:lineRule="exact"/>
              <w:ind w:rightChars="100" w:right="240"/>
              <w:rPr>
                <w:rFonts w:ascii="Times New Roman" w:eastAsia="標楷體" w:hAnsi="Times New Roman"/>
                <w:b/>
                <w:color w:val="000000" w:themeColor="text1"/>
                <w:kern w:val="0"/>
                <w:sz w:val="28"/>
                <w:szCs w:val="28"/>
              </w:rPr>
            </w:pPr>
            <w:r w:rsidRPr="000B117F">
              <w:rPr>
                <w:rFonts w:ascii="Times New Roman" w:eastAsia="標楷體" w:hAnsi="Times New Roman" w:hint="eastAsia"/>
                <w:b/>
                <w:color w:val="000000" w:themeColor="text1"/>
                <w:kern w:val="0"/>
                <w:sz w:val="28"/>
                <w:szCs w:val="28"/>
              </w:rPr>
              <w:t>八</w:t>
            </w:r>
            <w:r w:rsidRPr="000B117F">
              <w:rPr>
                <w:rFonts w:ascii="Times New Roman" w:eastAsia="標楷體" w:hAnsi="Times New Roman"/>
                <w:b/>
                <w:color w:val="000000" w:themeColor="text1"/>
                <w:kern w:val="0"/>
                <w:sz w:val="28"/>
                <w:szCs w:val="28"/>
              </w:rPr>
              <w:t>、</w:t>
            </w:r>
            <w:r w:rsidR="00257AE3" w:rsidRPr="000B117F">
              <w:rPr>
                <w:rFonts w:ascii="Times New Roman" w:eastAsia="標楷體" w:hAnsi="Times New Roman" w:hint="eastAsia"/>
                <w:b/>
                <w:color w:val="000000" w:themeColor="text1"/>
                <w:kern w:val="0"/>
                <w:sz w:val="28"/>
                <w:szCs w:val="28"/>
              </w:rPr>
              <w:t>有關托嬰中心腸病毒停托規定</w:t>
            </w:r>
            <w:r w:rsidRPr="000B117F">
              <w:rPr>
                <w:rFonts w:ascii="Times New Roman" w:eastAsia="標楷體" w:hAnsi="Times New Roman" w:hint="eastAsia"/>
                <w:b/>
                <w:color w:val="000000" w:themeColor="text1"/>
                <w:kern w:val="0"/>
                <w:sz w:val="28"/>
                <w:szCs w:val="28"/>
              </w:rPr>
              <w:t>。</w:t>
            </w:r>
          </w:p>
        </w:tc>
      </w:tr>
    </w:tbl>
    <w:p w:rsidR="0010247D" w:rsidRPr="000B117F" w:rsidRDefault="0010247D" w:rsidP="0010247D">
      <w:pPr>
        <w:tabs>
          <w:tab w:val="left" w:pos="567"/>
        </w:tabs>
        <w:spacing w:line="560" w:lineRule="exact"/>
        <w:ind w:leftChars="236" w:left="566" w:firstLineChars="202" w:firstLine="566"/>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hint="eastAsia"/>
          <w:color w:val="000000" w:themeColor="text1"/>
          <w:kern w:val="0"/>
          <w:sz w:val="28"/>
          <w:szCs w:val="20"/>
        </w:rPr>
        <w:t>103</w:t>
      </w:r>
      <w:r w:rsidRPr="000B117F">
        <w:rPr>
          <w:rFonts w:ascii="Times New Roman" w:eastAsia="標楷體" w:hAnsi="Times New Roman" w:cs="Times New Roman" w:hint="eastAsia"/>
          <w:color w:val="000000" w:themeColor="text1"/>
          <w:kern w:val="0"/>
          <w:sz w:val="28"/>
          <w:szCs w:val="20"/>
        </w:rPr>
        <w:t>年</w:t>
      </w:r>
      <w:r w:rsidRPr="000B117F">
        <w:rPr>
          <w:rFonts w:ascii="Times New Roman" w:eastAsia="標楷體" w:hAnsi="Times New Roman" w:cs="Times New Roman" w:hint="eastAsia"/>
          <w:color w:val="000000" w:themeColor="text1"/>
          <w:kern w:val="0"/>
          <w:sz w:val="28"/>
          <w:szCs w:val="20"/>
        </w:rPr>
        <w:t>6</w:t>
      </w:r>
      <w:r w:rsidRPr="000B117F">
        <w:rPr>
          <w:rFonts w:ascii="Times New Roman" w:eastAsia="標楷體" w:hAnsi="Times New Roman" w:cs="Times New Roman" w:hint="eastAsia"/>
          <w:color w:val="000000" w:themeColor="text1"/>
          <w:kern w:val="0"/>
          <w:sz w:val="28"/>
          <w:szCs w:val="20"/>
        </w:rPr>
        <w:t>月</w:t>
      </w:r>
      <w:r w:rsidRPr="000B117F">
        <w:rPr>
          <w:rFonts w:ascii="Times New Roman" w:eastAsia="標楷體" w:hAnsi="Times New Roman" w:cs="Times New Roman" w:hint="eastAsia"/>
          <w:color w:val="000000" w:themeColor="text1"/>
          <w:kern w:val="0"/>
          <w:sz w:val="28"/>
          <w:szCs w:val="20"/>
        </w:rPr>
        <w:t>3</w:t>
      </w:r>
      <w:r w:rsidRPr="000B117F">
        <w:rPr>
          <w:rFonts w:ascii="Times New Roman" w:eastAsia="標楷體" w:hAnsi="Times New Roman" w:cs="Times New Roman" w:hint="eastAsia"/>
          <w:color w:val="000000" w:themeColor="text1"/>
          <w:kern w:val="0"/>
          <w:sz w:val="28"/>
          <w:szCs w:val="20"/>
        </w:rPr>
        <w:t>日於社會局托嬰中心主管人員聯繫會議上，說明停課公告作業將先徵求本轄各托嬰中心之意見，未修正公告前，各中心應持續進行腸病毒通報至本府衛生局</w:t>
      </w:r>
      <w:r w:rsidRPr="000B117F">
        <w:rPr>
          <w:rFonts w:ascii="Times New Roman" w:eastAsia="標楷體" w:hAnsi="Times New Roman" w:cs="Times New Roman" w:hint="eastAsia"/>
          <w:color w:val="000000" w:themeColor="text1"/>
          <w:kern w:val="0"/>
          <w:sz w:val="28"/>
          <w:szCs w:val="20"/>
        </w:rPr>
        <w:t>(</w:t>
      </w:r>
      <w:r w:rsidRPr="000B117F">
        <w:rPr>
          <w:rFonts w:ascii="Times New Roman" w:eastAsia="標楷體" w:hAnsi="Times New Roman" w:cs="Times New Roman" w:hint="eastAsia"/>
          <w:color w:val="000000" w:themeColor="text1"/>
          <w:kern w:val="0"/>
          <w:sz w:val="28"/>
          <w:szCs w:val="20"/>
        </w:rPr>
        <w:t>所</w:t>
      </w:r>
      <w:r w:rsidRPr="000B117F">
        <w:rPr>
          <w:rFonts w:ascii="Times New Roman" w:eastAsia="標楷體" w:hAnsi="Times New Roman" w:cs="Times New Roman" w:hint="eastAsia"/>
          <w:color w:val="000000" w:themeColor="text1"/>
          <w:kern w:val="0"/>
          <w:sz w:val="28"/>
          <w:szCs w:val="20"/>
        </w:rPr>
        <w:t>)</w:t>
      </w:r>
      <w:r w:rsidRPr="000B117F">
        <w:rPr>
          <w:rFonts w:ascii="Times New Roman" w:eastAsia="標楷體" w:hAnsi="Times New Roman" w:cs="Times New Roman" w:hint="eastAsia"/>
          <w:color w:val="000000" w:themeColor="text1"/>
          <w:kern w:val="0"/>
          <w:sz w:val="28"/>
          <w:szCs w:val="20"/>
        </w:rPr>
        <w:t>並副知社會局，請各</w:t>
      </w:r>
      <w:r w:rsidRPr="000B117F">
        <w:rPr>
          <w:rFonts w:ascii="Times New Roman" w:eastAsia="標楷體" w:hAnsi="Times New Roman" w:cs="Times New Roman" w:hint="eastAsia"/>
          <w:color w:val="000000" w:themeColor="text1"/>
          <w:kern w:val="0"/>
          <w:sz w:val="28"/>
          <w:szCs w:val="20"/>
        </w:rPr>
        <w:lastRenderedPageBreak/>
        <w:t>中心於發現診斷為腸病毒之兒童時，請家長先行照顧，另有關是否停托一節，暫由各中心依照護幼兒之疫情狀況進行判斷，未來將研擬納入托嬰中心為「桃園縣腸病毒防疫措施」公告停課停托之規範單位。</w:t>
      </w:r>
    </w:p>
    <w:p w:rsidR="0010247D" w:rsidRPr="000B117F" w:rsidRDefault="0010247D" w:rsidP="0010247D">
      <w:pPr>
        <w:tabs>
          <w:tab w:val="left" w:pos="567"/>
        </w:tabs>
        <w:spacing w:line="560" w:lineRule="exact"/>
        <w:ind w:leftChars="236" w:left="566" w:firstLineChars="202" w:firstLine="566"/>
        <w:rPr>
          <w:rFonts w:ascii="Times New Roman" w:eastAsia="標楷體" w:hAnsi="Times New Roman" w:cs="Times New Roman"/>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012CDF">
        <w:tc>
          <w:tcPr>
            <w:tcW w:w="8510" w:type="dxa"/>
            <w:tcBorders>
              <w:top w:val="single" w:sz="4" w:space="0" w:color="auto"/>
              <w:left w:val="single" w:sz="4" w:space="0" w:color="auto"/>
              <w:bottom w:val="single" w:sz="4" w:space="0" w:color="auto"/>
              <w:right w:val="single" w:sz="4" w:space="0" w:color="auto"/>
            </w:tcBorders>
            <w:vAlign w:val="center"/>
            <w:hideMark/>
          </w:tcPr>
          <w:p w:rsidR="0010247D" w:rsidRPr="00C277D9" w:rsidRDefault="0010247D" w:rsidP="0010247D">
            <w:pPr>
              <w:pStyle w:val="a7"/>
              <w:spacing w:afterLines="50" w:after="180" w:line="480" w:lineRule="exact"/>
              <w:ind w:rightChars="100" w:right="240"/>
              <w:rPr>
                <w:rFonts w:ascii="Times New Roman" w:eastAsia="標楷體" w:hAnsi="Times New Roman"/>
                <w:b/>
                <w:color w:val="000000" w:themeColor="text1"/>
                <w:kern w:val="0"/>
                <w:sz w:val="28"/>
                <w:szCs w:val="28"/>
              </w:rPr>
            </w:pPr>
            <w:r w:rsidRPr="00C277D9">
              <w:rPr>
                <w:rFonts w:ascii="Times New Roman" w:eastAsia="標楷體" w:hAnsi="Times New Roman" w:hint="eastAsia"/>
                <w:b/>
                <w:color w:val="000000" w:themeColor="text1"/>
                <w:kern w:val="0"/>
                <w:sz w:val="28"/>
                <w:szCs w:val="28"/>
              </w:rPr>
              <w:t>九</w:t>
            </w:r>
            <w:r w:rsidRPr="00C277D9">
              <w:rPr>
                <w:rFonts w:ascii="Times New Roman" w:eastAsia="標楷體" w:hAnsi="Times New Roman"/>
                <w:b/>
                <w:color w:val="000000" w:themeColor="text1"/>
                <w:kern w:val="0"/>
                <w:sz w:val="28"/>
                <w:szCs w:val="28"/>
              </w:rPr>
              <w:t>、</w:t>
            </w:r>
            <w:r w:rsidRPr="00C277D9">
              <w:rPr>
                <w:rFonts w:ascii="Times New Roman" w:eastAsia="標楷體" w:hAnsi="Times New Roman" w:hint="eastAsia"/>
                <w:b/>
                <w:color w:val="000000" w:themeColor="text1"/>
                <w:kern w:val="0"/>
                <w:sz w:val="28"/>
                <w:szCs w:val="28"/>
              </w:rPr>
              <w:t>有關</w:t>
            </w:r>
            <w:r w:rsidRPr="00C277D9">
              <w:rPr>
                <w:rFonts w:eastAsia="標楷體" w:hint="eastAsia"/>
                <w:b/>
                <w:color w:val="000000" w:themeColor="text1"/>
                <w:sz w:val="28"/>
                <w:szCs w:val="28"/>
              </w:rPr>
              <w:t>學</w:t>
            </w:r>
            <w:r w:rsidRPr="00C277D9">
              <w:rPr>
                <w:rFonts w:eastAsia="標楷體" w:hint="eastAsia"/>
                <w:b/>
                <w:color w:val="000000" w:themeColor="text1"/>
                <w:sz w:val="28"/>
                <w:szCs w:val="28"/>
              </w:rPr>
              <w:t>(</w:t>
            </w:r>
            <w:r w:rsidRPr="00C277D9">
              <w:rPr>
                <w:rFonts w:eastAsia="標楷體" w:hint="eastAsia"/>
                <w:b/>
                <w:color w:val="000000" w:themeColor="text1"/>
                <w:sz w:val="28"/>
                <w:szCs w:val="28"/>
              </w:rPr>
              <w:t>幼</w:t>
            </w:r>
            <w:r w:rsidRPr="00C277D9">
              <w:rPr>
                <w:rFonts w:eastAsia="標楷體" w:hint="eastAsia"/>
                <w:b/>
                <w:color w:val="000000" w:themeColor="text1"/>
                <w:sz w:val="28"/>
                <w:szCs w:val="28"/>
              </w:rPr>
              <w:t>)</w:t>
            </w:r>
            <w:r w:rsidRPr="00C277D9">
              <w:rPr>
                <w:rFonts w:eastAsia="標楷體" w:hint="eastAsia"/>
                <w:b/>
                <w:color w:val="000000" w:themeColor="text1"/>
                <w:sz w:val="28"/>
                <w:szCs w:val="28"/>
              </w:rPr>
              <w:t>童停課期間之退費與補課相關規定</w:t>
            </w:r>
            <w:r w:rsidRPr="00C277D9">
              <w:rPr>
                <w:rFonts w:ascii="Times New Roman" w:eastAsia="標楷體" w:hAnsi="Times New Roman" w:hint="eastAsia"/>
                <w:b/>
                <w:color w:val="000000" w:themeColor="text1"/>
                <w:kern w:val="0"/>
                <w:sz w:val="28"/>
                <w:szCs w:val="28"/>
              </w:rPr>
              <w:t>。</w:t>
            </w:r>
          </w:p>
        </w:tc>
      </w:tr>
    </w:tbl>
    <w:p w:rsidR="0010247D" w:rsidRPr="000B117F" w:rsidRDefault="0010247D" w:rsidP="0010247D">
      <w:pPr>
        <w:pStyle w:val="a9"/>
        <w:numPr>
          <w:ilvl w:val="0"/>
          <w:numId w:val="5"/>
        </w:numPr>
        <w:tabs>
          <w:tab w:val="left" w:pos="567"/>
        </w:tabs>
        <w:spacing w:line="560" w:lineRule="exact"/>
        <w:ind w:leftChars="0" w:left="1134" w:hanging="567"/>
        <w:rPr>
          <w:rFonts w:ascii="Times New Roman" w:eastAsia="標楷體" w:hAnsi="Times New Roman" w:cs="Times New Roman"/>
          <w:color w:val="000000" w:themeColor="text1"/>
          <w:kern w:val="0"/>
          <w:sz w:val="28"/>
          <w:szCs w:val="20"/>
        </w:rPr>
      </w:pPr>
      <w:r w:rsidRPr="000B117F">
        <w:rPr>
          <w:rFonts w:eastAsia="標楷體" w:hint="eastAsia"/>
          <w:color w:val="000000" w:themeColor="text1"/>
          <w:sz w:val="28"/>
          <w:szCs w:val="28"/>
        </w:rPr>
        <w:t>國小班級若因腸病毒需辦理停課，因事後需辦理補課事宜，故停課期間不列入請假日數計算。若為單一感染腸病毒個案，因為疾病請假，故依病假辦理。</w:t>
      </w:r>
    </w:p>
    <w:p w:rsidR="0010247D" w:rsidRPr="000B117F" w:rsidRDefault="0010247D" w:rsidP="0010247D">
      <w:pPr>
        <w:pStyle w:val="a9"/>
        <w:numPr>
          <w:ilvl w:val="0"/>
          <w:numId w:val="5"/>
        </w:numPr>
        <w:tabs>
          <w:tab w:val="left" w:pos="567"/>
        </w:tabs>
        <w:spacing w:line="560" w:lineRule="exact"/>
        <w:ind w:leftChars="0" w:left="1134" w:hanging="567"/>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hint="eastAsia"/>
          <w:color w:val="000000" w:themeColor="text1"/>
          <w:kern w:val="0"/>
          <w:sz w:val="28"/>
          <w:szCs w:val="20"/>
        </w:rPr>
        <w:t>幼兒園</w:t>
      </w:r>
      <w:r w:rsidR="00C277D9">
        <w:rPr>
          <w:rFonts w:ascii="Times New Roman" w:eastAsia="標楷體" w:hAnsi="Times New Roman" w:cs="Times New Roman" w:hint="eastAsia"/>
          <w:color w:val="000000" w:themeColor="text1"/>
          <w:kern w:val="0"/>
          <w:sz w:val="28"/>
          <w:szCs w:val="20"/>
        </w:rPr>
        <w:t>已</w:t>
      </w:r>
      <w:r w:rsidRPr="000B117F">
        <w:rPr>
          <w:rFonts w:ascii="Times New Roman" w:eastAsia="標楷體" w:hAnsi="Times New Roman" w:cs="Times New Roman" w:hint="eastAsia"/>
          <w:color w:val="000000" w:themeColor="text1"/>
          <w:kern w:val="0"/>
          <w:sz w:val="28"/>
          <w:szCs w:val="20"/>
        </w:rPr>
        <w:t>訂定「</w:t>
      </w:r>
      <w:r w:rsidRPr="000B117F">
        <w:rPr>
          <w:rFonts w:ascii="Times New Roman" w:eastAsia="標楷體" w:hAnsi="Times New Roman" w:cs="Times New Roman" w:hint="eastAsia"/>
          <w:b/>
          <w:color w:val="000000" w:themeColor="text1"/>
          <w:kern w:val="0"/>
          <w:sz w:val="28"/>
          <w:szCs w:val="20"/>
        </w:rPr>
        <w:t>桃園縣公私立幼兒園收退費辦法</w:t>
      </w:r>
      <w:r w:rsidRPr="000B117F">
        <w:rPr>
          <w:rFonts w:ascii="Times New Roman" w:eastAsia="標楷體" w:hAnsi="Times New Roman" w:cs="Times New Roman" w:hint="eastAsia"/>
          <w:color w:val="000000" w:themeColor="text1"/>
          <w:kern w:val="0"/>
          <w:sz w:val="28"/>
          <w:szCs w:val="20"/>
        </w:rPr>
        <w:t>」，依第</w:t>
      </w:r>
      <w:r w:rsidRPr="000B117F">
        <w:rPr>
          <w:rFonts w:ascii="Times New Roman" w:eastAsia="標楷體" w:hAnsi="Times New Roman" w:cs="Times New Roman" w:hint="eastAsia"/>
          <w:color w:val="000000" w:themeColor="text1"/>
          <w:kern w:val="0"/>
          <w:sz w:val="28"/>
          <w:szCs w:val="20"/>
        </w:rPr>
        <w:t>7</w:t>
      </w:r>
      <w:r w:rsidRPr="000B117F">
        <w:rPr>
          <w:rFonts w:ascii="Times New Roman" w:eastAsia="標楷體" w:hAnsi="Times New Roman" w:cs="Times New Roman" w:hint="eastAsia"/>
          <w:color w:val="000000" w:themeColor="text1"/>
          <w:kern w:val="0"/>
          <w:sz w:val="28"/>
          <w:szCs w:val="20"/>
        </w:rPr>
        <w:t>條第</w:t>
      </w:r>
      <w:r w:rsidRPr="000B117F">
        <w:rPr>
          <w:rFonts w:ascii="Times New Roman" w:eastAsia="標楷體" w:hAnsi="Times New Roman" w:cs="Times New Roman" w:hint="eastAsia"/>
          <w:color w:val="000000" w:themeColor="text1"/>
          <w:kern w:val="0"/>
          <w:sz w:val="28"/>
          <w:szCs w:val="20"/>
        </w:rPr>
        <w:t>2</w:t>
      </w:r>
      <w:r w:rsidRPr="000B117F">
        <w:rPr>
          <w:rFonts w:ascii="Times New Roman" w:eastAsia="標楷體" w:hAnsi="Times New Roman" w:cs="Times New Roman" w:hint="eastAsia"/>
          <w:color w:val="000000" w:themeColor="text1"/>
          <w:kern w:val="0"/>
          <w:sz w:val="28"/>
          <w:szCs w:val="20"/>
        </w:rPr>
        <w:t>項規定：「因法定傳染病或流行病或流行性疫情等強制停課連續達五日（含假日）以上者，應以就讀日數退還停課週間之點心費、午餐費、交通費、按日或按次計算之課後延托費等代辦費項目，其餘項目不予退費。」，</w:t>
      </w:r>
      <w:r w:rsidRPr="000B117F">
        <w:rPr>
          <w:rFonts w:eastAsia="標楷體" w:hint="eastAsia"/>
          <w:color w:val="000000" w:themeColor="text1"/>
          <w:sz w:val="28"/>
          <w:szCs w:val="28"/>
        </w:rPr>
        <w:t>幼兒園無</w:t>
      </w:r>
      <w:r w:rsidR="00C277D9">
        <w:rPr>
          <w:rFonts w:eastAsia="標楷體" w:hint="eastAsia"/>
          <w:color w:val="000000" w:themeColor="text1"/>
          <w:sz w:val="28"/>
          <w:szCs w:val="28"/>
        </w:rPr>
        <w:t>需</w:t>
      </w:r>
      <w:r w:rsidRPr="000B117F">
        <w:rPr>
          <w:rFonts w:eastAsia="標楷體" w:hint="eastAsia"/>
          <w:color w:val="000000" w:themeColor="text1"/>
          <w:sz w:val="28"/>
          <w:szCs w:val="28"/>
        </w:rPr>
        <w:t>補課，若因腸病毒疫情需辦理停課者，則依照「桃園縣公私立幼兒園收退費辦法」辦理退費。</w:t>
      </w:r>
    </w:p>
    <w:p w:rsidR="0010247D" w:rsidRPr="000B117F" w:rsidRDefault="0010247D" w:rsidP="0010247D">
      <w:pPr>
        <w:pStyle w:val="a9"/>
        <w:numPr>
          <w:ilvl w:val="0"/>
          <w:numId w:val="5"/>
        </w:numPr>
        <w:tabs>
          <w:tab w:val="left" w:pos="567"/>
        </w:tabs>
        <w:spacing w:line="560" w:lineRule="exact"/>
        <w:ind w:leftChars="0" w:left="1134" w:hanging="567"/>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hint="eastAsia"/>
          <w:color w:val="000000" w:themeColor="text1"/>
          <w:kern w:val="0"/>
          <w:sz w:val="28"/>
          <w:szCs w:val="20"/>
        </w:rPr>
        <w:t>課後照顧服務中心</w:t>
      </w:r>
      <w:r w:rsidRPr="000B117F">
        <w:rPr>
          <w:rFonts w:eastAsia="標楷體" w:hint="eastAsia"/>
          <w:color w:val="000000" w:themeColor="text1"/>
          <w:sz w:val="28"/>
          <w:szCs w:val="28"/>
        </w:rPr>
        <w:t>現行相關退費問題，將以消費爭議處理，未來將參考「桃園縣公私立幼兒園收退費辦法」，訂定課後照顧服務中心相關退費標準</w:t>
      </w:r>
      <w:r w:rsidRPr="000B117F">
        <w:rPr>
          <w:rFonts w:ascii="Times New Roman" w:eastAsia="標楷體" w:hAnsi="Times New Roman" w:cs="Times New Roman" w:hint="eastAsia"/>
          <w:color w:val="000000" w:themeColor="text1"/>
          <w:kern w:val="0"/>
          <w:sz w:val="28"/>
          <w:szCs w:val="20"/>
        </w:rPr>
        <w:t>。</w:t>
      </w:r>
    </w:p>
    <w:p w:rsidR="0010247D" w:rsidRPr="000B117F" w:rsidRDefault="0010247D" w:rsidP="0010247D">
      <w:pPr>
        <w:pStyle w:val="a9"/>
        <w:numPr>
          <w:ilvl w:val="0"/>
          <w:numId w:val="5"/>
        </w:numPr>
        <w:tabs>
          <w:tab w:val="left" w:pos="567"/>
        </w:tabs>
        <w:spacing w:line="560" w:lineRule="exact"/>
        <w:ind w:leftChars="0" w:left="1134" w:hanging="567"/>
        <w:rPr>
          <w:rFonts w:ascii="Times New Roman" w:eastAsia="標楷體" w:hAnsi="Times New Roman" w:cs="Times New Roman"/>
          <w:color w:val="000000" w:themeColor="text1"/>
          <w:kern w:val="0"/>
          <w:sz w:val="28"/>
          <w:szCs w:val="20"/>
        </w:rPr>
      </w:pPr>
      <w:r w:rsidRPr="000B117F">
        <w:rPr>
          <w:rFonts w:eastAsia="標楷體" w:hint="eastAsia"/>
          <w:color w:val="000000" w:themeColor="text1"/>
          <w:sz w:val="28"/>
          <w:szCs w:val="28"/>
        </w:rPr>
        <w:t>托嬰中心現行相關退費問題，將以消費爭議處理，未來將參考「桃園縣公私立幼兒園收退費辦法」，訂定托嬰中心相關停托退費標準。</w:t>
      </w:r>
    </w:p>
    <w:p w:rsidR="0010247D" w:rsidRPr="000B117F" w:rsidRDefault="0010247D" w:rsidP="0010247D">
      <w:pPr>
        <w:tabs>
          <w:tab w:val="left" w:pos="567"/>
        </w:tabs>
        <w:spacing w:line="560" w:lineRule="exact"/>
        <w:ind w:leftChars="236" w:left="566" w:firstLineChars="202" w:firstLine="566"/>
        <w:rPr>
          <w:rFonts w:ascii="Times New Roman" w:eastAsia="標楷體" w:hAnsi="Times New Roman" w:cs="Times New Roman"/>
          <w:color w:val="000000" w:themeColor="text1"/>
          <w:kern w:val="0"/>
          <w:sz w:val="28"/>
          <w:szCs w:val="20"/>
        </w:rPr>
      </w:pPr>
    </w:p>
    <w:sectPr w:rsidR="0010247D" w:rsidRPr="000B117F" w:rsidSect="000B117F">
      <w:headerReference w:type="default" r:id="rId9"/>
      <w:footerReference w:type="default" r:id="rId10"/>
      <w:pgSz w:w="11906" w:h="16838"/>
      <w:pgMar w:top="1379" w:right="1558" w:bottom="709" w:left="1800"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A5" w:rsidRDefault="00FE73A5" w:rsidP="00C34A07">
      <w:r>
        <w:separator/>
      </w:r>
    </w:p>
  </w:endnote>
  <w:endnote w:type="continuationSeparator" w:id="0">
    <w:p w:rsidR="00FE73A5" w:rsidRDefault="00FE73A5" w:rsidP="00C3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雅真標準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12988"/>
      <w:docPartObj>
        <w:docPartGallery w:val="Page Numbers (Bottom of Page)"/>
        <w:docPartUnique/>
      </w:docPartObj>
    </w:sdtPr>
    <w:sdtEndPr/>
    <w:sdtContent>
      <w:p w:rsidR="00E05F23" w:rsidRDefault="00E05F23">
        <w:pPr>
          <w:pStyle w:val="a5"/>
          <w:jc w:val="center"/>
        </w:pPr>
        <w:r>
          <w:fldChar w:fldCharType="begin"/>
        </w:r>
        <w:r>
          <w:instrText>PAGE   \* MERGEFORMAT</w:instrText>
        </w:r>
        <w:r>
          <w:fldChar w:fldCharType="separate"/>
        </w:r>
        <w:r w:rsidR="00871A6D" w:rsidRPr="00871A6D">
          <w:rPr>
            <w:noProof/>
            <w:lang w:val="zh-TW"/>
          </w:rPr>
          <w:t>4</w:t>
        </w:r>
        <w:r>
          <w:fldChar w:fldCharType="end"/>
        </w:r>
      </w:p>
    </w:sdtContent>
  </w:sdt>
  <w:p w:rsidR="00E05F23" w:rsidRDefault="00E05F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A5" w:rsidRDefault="00FE73A5" w:rsidP="00C34A07">
      <w:r>
        <w:separator/>
      </w:r>
    </w:p>
  </w:footnote>
  <w:footnote w:type="continuationSeparator" w:id="0">
    <w:p w:rsidR="00FE73A5" w:rsidRDefault="00FE73A5" w:rsidP="00C34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7F" w:rsidRDefault="000B117F" w:rsidP="000B117F">
    <w:pPr>
      <w:pStyle w:val="a3"/>
      <w:jc w:val="center"/>
    </w:pPr>
    <w:r w:rsidRPr="000B117F">
      <w:rPr>
        <w:rFonts w:ascii="Times New Roman" w:eastAsia="標楷體" w:hAnsi="Times New Roman" w:cs="Times New Roman"/>
        <w:b/>
        <w:color w:val="000000" w:themeColor="text1"/>
        <w:sz w:val="32"/>
        <w:szCs w:val="32"/>
      </w:rPr>
      <w:t>桃園縣腸病毒防疫措施停課</w:t>
    </w:r>
    <w:r w:rsidRPr="000B117F">
      <w:rPr>
        <w:rFonts w:ascii="Times New Roman" w:eastAsia="標楷體" w:hAnsi="Times New Roman" w:cs="Times New Roman"/>
        <w:b/>
        <w:color w:val="000000" w:themeColor="text1"/>
        <w:sz w:val="32"/>
        <w:szCs w:val="32"/>
      </w:rPr>
      <w:t>Q&amp;A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F74"/>
    <w:multiLevelType w:val="hybridMultilevel"/>
    <w:tmpl w:val="7D246F44"/>
    <w:lvl w:ilvl="0" w:tplc="04090001">
      <w:start w:val="1"/>
      <w:numFmt w:val="bullet"/>
      <w:lvlText w:val=""/>
      <w:lvlJc w:val="left"/>
      <w:pPr>
        <w:ind w:left="1612" w:hanging="480"/>
      </w:pPr>
      <w:rPr>
        <w:rFonts w:ascii="Wingdings" w:hAnsi="Wingding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
    <w:nsid w:val="1D38128F"/>
    <w:multiLevelType w:val="hybridMultilevel"/>
    <w:tmpl w:val="704A6886"/>
    <w:lvl w:ilvl="0" w:tplc="5264514E">
      <w:start w:val="1"/>
      <w:numFmt w:val="bullet"/>
      <w:lvlText w:val=""/>
      <w:lvlJc w:val="left"/>
      <w:pPr>
        <w:tabs>
          <w:tab w:val="num" w:pos="720"/>
        </w:tabs>
        <w:ind w:left="720" w:hanging="360"/>
      </w:pPr>
      <w:rPr>
        <w:rFonts w:ascii="Symbol" w:hAnsi="Symbol" w:hint="default"/>
      </w:rPr>
    </w:lvl>
    <w:lvl w:ilvl="1" w:tplc="7BB06AF4" w:tentative="1">
      <w:start w:val="1"/>
      <w:numFmt w:val="bullet"/>
      <w:lvlText w:val=""/>
      <w:lvlJc w:val="left"/>
      <w:pPr>
        <w:tabs>
          <w:tab w:val="num" w:pos="1440"/>
        </w:tabs>
        <w:ind w:left="1440" w:hanging="360"/>
      </w:pPr>
      <w:rPr>
        <w:rFonts w:ascii="Symbol" w:hAnsi="Symbol" w:hint="default"/>
      </w:rPr>
    </w:lvl>
    <w:lvl w:ilvl="2" w:tplc="99D4F292" w:tentative="1">
      <w:start w:val="1"/>
      <w:numFmt w:val="bullet"/>
      <w:lvlText w:val=""/>
      <w:lvlJc w:val="left"/>
      <w:pPr>
        <w:tabs>
          <w:tab w:val="num" w:pos="2160"/>
        </w:tabs>
        <w:ind w:left="2160" w:hanging="360"/>
      </w:pPr>
      <w:rPr>
        <w:rFonts w:ascii="Symbol" w:hAnsi="Symbol" w:hint="default"/>
      </w:rPr>
    </w:lvl>
    <w:lvl w:ilvl="3" w:tplc="811224EC" w:tentative="1">
      <w:start w:val="1"/>
      <w:numFmt w:val="bullet"/>
      <w:lvlText w:val=""/>
      <w:lvlJc w:val="left"/>
      <w:pPr>
        <w:tabs>
          <w:tab w:val="num" w:pos="2880"/>
        </w:tabs>
        <w:ind w:left="2880" w:hanging="360"/>
      </w:pPr>
      <w:rPr>
        <w:rFonts w:ascii="Symbol" w:hAnsi="Symbol" w:hint="default"/>
      </w:rPr>
    </w:lvl>
    <w:lvl w:ilvl="4" w:tplc="C8248802" w:tentative="1">
      <w:start w:val="1"/>
      <w:numFmt w:val="bullet"/>
      <w:lvlText w:val=""/>
      <w:lvlJc w:val="left"/>
      <w:pPr>
        <w:tabs>
          <w:tab w:val="num" w:pos="3600"/>
        </w:tabs>
        <w:ind w:left="3600" w:hanging="360"/>
      </w:pPr>
      <w:rPr>
        <w:rFonts w:ascii="Symbol" w:hAnsi="Symbol" w:hint="default"/>
      </w:rPr>
    </w:lvl>
    <w:lvl w:ilvl="5" w:tplc="339EB3E2" w:tentative="1">
      <w:start w:val="1"/>
      <w:numFmt w:val="bullet"/>
      <w:lvlText w:val=""/>
      <w:lvlJc w:val="left"/>
      <w:pPr>
        <w:tabs>
          <w:tab w:val="num" w:pos="4320"/>
        </w:tabs>
        <w:ind w:left="4320" w:hanging="360"/>
      </w:pPr>
      <w:rPr>
        <w:rFonts w:ascii="Symbol" w:hAnsi="Symbol" w:hint="default"/>
      </w:rPr>
    </w:lvl>
    <w:lvl w:ilvl="6" w:tplc="8D662CC2" w:tentative="1">
      <w:start w:val="1"/>
      <w:numFmt w:val="bullet"/>
      <w:lvlText w:val=""/>
      <w:lvlJc w:val="left"/>
      <w:pPr>
        <w:tabs>
          <w:tab w:val="num" w:pos="5040"/>
        </w:tabs>
        <w:ind w:left="5040" w:hanging="360"/>
      </w:pPr>
      <w:rPr>
        <w:rFonts w:ascii="Symbol" w:hAnsi="Symbol" w:hint="default"/>
      </w:rPr>
    </w:lvl>
    <w:lvl w:ilvl="7" w:tplc="6A442506" w:tentative="1">
      <w:start w:val="1"/>
      <w:numFmt w:val="bullet"/>
      <w:lvlText w:val=""/>
      <w:lvlJc w:val="left"/>
      <w:pPr>
        <w:tabs>
          <w:tab w:val="num" w:pos="5760"/>
        </w:tabs>
        <w:ind w:left="5760" w:hanging="360"/>
      </w:pPr>
      <w:rPr>
        <w:rFonts w:ascii="Symbol" w:hAnsi="Symbol" w:hint="default"/>
      </w:rPr>
    </w:lvl>
    <w:lvl w:ilvl="8" w:tplc="9B386274" w:tentative="1">
      <w:start w:val="1"/>
      <w:numFmt w:val="bullet"/>
      <w:lvlText w:val=""/>
      <w:lvlJc w:val="left"/>
      <w:pPr>
        <w:tabs>
          <w:tab w:val="num" w:pos="6480"/>
        </w:tabs>
        <w:ind w:left="6480" w:hanging="360"/>
      </w:pPr>
      <w:rPr>
        <w:rFonts w:ascii="Symbol" w:hAnsi="Symbol" w:hint="default"/>
      </w:rPr>
    </w:lvl>
  </w:abstractNum>
  <w:abstractNum w:abstractNumId="2">
    <w:nsid w:val="3F2C4ACD"/>
    <w:multiLevelType w:val="hybridMultilevel"/>
    <w:tmpl w:val="CD1E85F0"/>
    <w:lvl w:ilvl="0" w:tplc="878C75AC">
      <w:start w:val="1"/>
      <w:numFmt w:val="decimal"/>
      <w:lvlText w:val="(%1)"/>
      <w:lvlJc w:val="left"/>
      <w:pPr>
        <w:ind w:left="1873" w:hanging="360"/>
      </w:pPr>
      <w:rPr>
        <w:rFonts w:hint="default"/>
      </w:rPr>
    </w:lvl>
    <w:lvl w:ilvl="1" w:tplc="04090019" w:tentative="1">
      <w:start w:val="1"/>
      <w:numFmt w:val="ideographTraditional"/>
      <w:lvlText w:val="%2、"/>
      <w:lvlJc w:val="left"/>
      <w:pPr>
        <w:ind w:left="2473" w:hanging="480"/>
      </w:pPr>
    </w:lvl>
    <w:lvl w:ilvl="2" w:tplc="0409001B" w:tentative="1">
      <w:start w:val="1"/>
      <w:numFmt w:val="lowerRoman"/>
      <w:lvlText w:val="%3."/>
      <w:lvlJc w:val="right"/>
      <w:pPr>
        <w:ind w:left="2953" w:hanging="480"/>
      </w:pPr>
    </w:lvl>
    <w:lvl w:ilvl="3" w:tplc="0409000F" w:tentative="1">
      <w:start w:val="1"/>
      <w:numFmt w:val="decimal"/>
      <w:lvlText w:val="%4."/>
      <w:lvlJc w:val="left"/>
      <w:pPr>
        <w:ind w:left="3433" w:hanging="480"/>
      </w:pPr>
    </w:lvl>
    <w:lvl w:ilvl="4" w:tplc="04090019" w:tentative="1">
      <w:start w:val="1"/>
      <w:numFmt w:val="ideographTraditional"/>
      <w:lvlText w:val="%5、"/>
      <w:lvlJc w:val="left"/>
      <w:pPr>
        <w:ind w:left="3913" w:hanging="480"/>
      </w:pPr>
    </w:lvl>
    <w:lvl w:ilvl="5" w:tplc="0409001B" w:tentative="1">
      <w:start w:val="1"/>
      <w:numFmt w:val="lowerRoman"/>
      <w:lvlText w:val="%6."/>
      <w:lvlJc w:val="right"/>
      <w:pPr>
        <w:ind w:left="4393" w:hanging="480"/>
      </w:pPr>
    </w:lvl>
    <w:lvl w:ilvl="6" w:tplc="0409000F" w:tentative="1">
      <w:start w:val="1"/>
      <w:numFmt w:val="decimal"/>
      <w:lvlText w:val="%7."/>
      <w:lvlJc w:val="left"/>
      <w:pPr>
        <w:ind w:left="4873" w:hanging="480"/>
      </w:pPr>
    </w:lvl>
    <w:lvl w:ilvl="7" w:tplc="04090019" w:tentative="1">
      <w:start w:val="1"/>
      <w:numFmt w:val="ideographTraditional"/>
      <w:lvlText w:val="%8、"/>
      <w:lvlJc w:val="left"/>
      <w:pPr>
        <w:ind w:left="5353" w:hanging="480"/>
      </w:pPr>
    </w:lvl>
    <w:lvl w:ilvl="8" w:tplc="0409001B" w:tentative="1">
      <w:start w:val="1"/>
      <w:numFmt w:val="lowerRoman"/>
      <w:lvlText w:val="%9."/>
      <w:lvlJc w:val="right"/>
      <w:pPr>
        <w:ind w:left="5833" w:hanging="480"/>
      </w:pPr>
    </w:lvl>
  </w:abstractNum>
  <w:abstractNum w:abstractNumId="3">
    <w:nsid w:val="44E67665"/>
    <w:multiLevelType w:val="hybridMultilevel"/>
    <w:tmpl w:val="9CDE90A6"/>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nsid w:val="4CF6322D"/>
    <w:multiLevelType w:val="hybridMultilevel"/>
    <w:tmpl w:val="6E1E03B4"/>
    <w:lvl w:ilvl="0" w:tplc="04090001">
      <w:start w:val="1"/>
      <w:numFmt w:val="bullet"/>
      <w:lvlText w:val=""/>
      <w:lvlJc w:val="left"/>
      <w:pPr>
        <w:ind w:left="1613" w:hanging="480"/>
      </w:pPr>
      <w:rPr>
        <w:rFonts w:ascii="Wingdings" w:hAnsi="Wingdings" w:hint="default"/>
      </w:rPr>
    </w:lvl>
    <w:lvl w:ilvl="1" w:tplc="04090003">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87"/>
    <w:rsid w:val="000144A5"/>
    <w:rsid w:val="00054728"/>
    <w:rsid w:val="000A428F"/>
    <w:rsid w:val="000B117F"/>
    <w:rsid w:val="000B3E7D"/>
    <w:rsid w:val="000B636E"/>
    <w:rsid w:val="000D7A3A"/>
    <w:rsid w:val="0010247D"/>
    <w:rsid w:val="001E612A"/>
    <w:rsid w:val="00257AE3"/>
    <w:rsid w:val="00352C8A"/>
    <w:rsid w:val="0036374B"/>
    <w:rsid w:val="00381A0E"/>
    <w:rsid w:val="00492762"/>
    <w:rsid w:val="0056108A"/>
    <w:rsid w:val="0066017B"/>
    <w:rsid w:val="006A47A0"/>
    <w:rsid w:val="0074433B"/>
    <w:rsid w:val="0080762A"/>
    <w:rsid w:val="00840B65"/>
    <w:rsid w:val="008569BA"/>
    <w:rsid w:val="00871A6D"/>
    <w:rsid w:val="009832E0"/>
    <w:rsid w:val="00990935"/>
    <w:rsid w:val="009F758B"/>
    <w:rsid w:val="00A86455"/>
    <w:rsid w:val="00A90C5F"/>
    <w:rsid w:val="00B16A5B"/>
    <w:rsid w:val="00B40A2C"/>
    <w:rsid w:val="00B54EBC"/>
    <w:rsid w:val="00B573B6"/>
    <w:rsid w:val="00B900BF"/>
    <w:rsid w:val="00C277D9"/>
    <w:rsid w:val="00C34A07"/>
    <w:rsid w:val="00C45787"/>
    <w:rsid w:val="00C90A5B"/>
    <w:rsid w:val="00D602DB"/>
    <w:rsid w:val="00DB39CC"/>
    <w:rsid w:val="00E05F23"/>
    <w:rsid w:val="00E140B7"/>
    <w:rsid w:val="00E14BB9"/>
    <w:rsid w:val="00E31336"/>
    <w:rsid w:val="00EC15E5"/>
    <w:rsid w:val="00F038BA"/>
    <w:rsid w:val="00F66DE9"/>
    <w:rsid w:val="00F70765"/>
    <w:rsid w:val="00F95559"/>
    <w:rsid w:val="00FE73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A07"/>
    <w:pPr>
      <w:tabs>
        <w:tab w:val="center" w:pos="4153"/>
        <w:tab w:val="right" w:pos="8306"/>
      </w:tabs>
      <w:snapToGrid w:val="0"/>
    </w:pPr>
    <w:rPr>
      <w:sz w:val="20"/>
      <w:szCs w:val="20"/>
    </w:rPr>
  </w:style>
  <w:style w:type="character" w:customStyle="1" w:styleId="a4">
    <w:name w:val="頁首 字元"/>
    <w:basedOn w:val="a0"/>
    <w:link w:val="a3"/>
    <w:uiPriority w:val="99"/>
    <w:rsid w:val="00C34A07"/>
    <w:rPr>
      <w:sz w:val="20"/>
      <w:szCs w:val="20"/>
    </w:rPr>
  </w:style>
  <w:style w:type="paragraph" w:styleId="a5">
    <w:name w:val="footer"/>
    <w:basedOn w:val="a"/>
    <w:link w:val="a6"/>
    <w:uiPriority w:val="99"/>
    <w:unhideWhenUsed/>
    <w:rsid w:val="00C34A07"/>
    <w:pPr>
      <w:tabs>
        <w:tab w:val="center" w:pos="4153"/>
        <w:tab w:val="right" w:pos="8306"/>
      </w:tabs>
      <w:snapToGrid w:val="0"/>
    </w:pPr>
    <w:rPr>
      <w:sz w:val="20"/>
      <w:szCs w:val="20"/>
    </w:rPr>
  </w:style>
  <w:style w:type="character" w:customStyle="1" w:styleId="a6">
    <w:name w:val="頁尾 字元"/>
    <w:basedOn w:val="a0"/>
    <w:link w:val="a5"/>
    <w:uiPriority w:val="99"/>
    <w:rsid w:val="00C34A07"/>
    <w:rPr>
      <w:sz w:val="20"/>
      <w:szCs w:val="20"/>
    </w:rPr>
  </w:style>
  <w:style w:type="paragraph" w:styleId="a7">
    <w:name w:val="Plain Text"/>
    <w:basedOn w:val="a"/>
    <w:link w:val="a8"/>
    <w:unhideWhenUsed/>
    <w:rsid w:val="00C34A07"/>
    <w:rPr>
      <w:rFonts w:ascii="細明體" w:eastAsia="細明體" w:hAnsi="Courier New" w:cs="Times New Roman"/>
      <w:szCs w:val="20"/>
    </w:rPr>
  </w:style>
  <w:style w:type="character" w:customStyle="1" w:styleId="a8">
    <w:name w:val="純文字 字元"/>
    <w:basedOn w:val="a0"/>
    <w:link w:val="a7"/>
    <w:rsid w:val="00C34A07"/>
    <w:rPr>
      <w:rFonts w:ascii="細明體" w:eastAsia="細明體" w:hAnsi="Courier New" w:cs="Times New Roman"/>
      <w:szCs w:val="20"/>
    </w:rPr>
  </w:style>
  <w:style w:type="paragraph" w:styleId="2">
    <w:name w:val="Body Text Indent 2"/>
    <w:basedOn w:val="a"/>
    <w:link w:val="20"/>
    <w:semiHidden/>
    <w:unhideWhenUsed/>
    <w:rsid w:val="00DB39CC"/>
    <w:pPr>
      <w:adjustRightInd w:val="0"/>
      <w:spacing w:line="360" w:lineRule="atLeast"/>
      <w:ind w:left="900"/>
      <w:jc w:val="both"/>
    </w:pPr>
    <w:rPr>
      <w:rFonts w:ascii="Times New Roman" w:eastAsia="雅真標準楷書" w:hAnsi="Times New Roman" w:cs="Times New Roman"/>
      <w:kern w:val="0"/>
      <w:sz w:val="28"/>
      <w:szCs w:val="20"/>
    </w:rPr>
  </w:style>
  <w:style w:type="character" w:customStyle="1" w:styleId="20">
    <w:name w:val="本文縮排 2 字元"/>
    <w:basedOn w:val="a0"/>
    <w:link w:val="2"/>
    <w:semiHidden/>
    <w:rsid w:val="00DB39CC"/>
    <w:rPr>
      <w:rFonts w:ascii="Times New Roman" w:eastAsia="雅真標準楷書" w:hAnsi="Times New Roman" w:cs="Times New Roman"/>
      <w:kern w:val="0"/>
      <w:sz w:val="28"/>
      <w:szCs w:val="20"/>
    </w:rPr>
  </w:style>
  <w:style w:type="paragraph" w:styleId="Web">
    <w:name w:val="Normal (Web)"/>
    <w:basedOn w:val="a"/>
    <w:uiPriority w:val="99"/>
    <w:semiHidden/>
    <w:unhideWhenUsed/>
    <w:rsid w:val="0080762A"/>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0144A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A07"/>
    <w:pPr>
      <w:tabs>
        <w:tab w:val="center" w:pos="4153"/>
        <w:tab w:val="right" w:pos="8306"/>
      </w:tabs>
      <w:snapToGrid w:val="0"/>
    </w:pPr>
    <w:rPr>
      <w:sz w:val="20"/>
      <w:szCs w:val="20"/>
    </w:rPr>
  </w:style>
  <w:style w:type="character" w:customStyle="1" w:styleId="a4">
    <w:name w:val="頁首 字元"/>
    <w:basedOn w:val="a0"/>
    <w:link w:val="a3"/>
    <w:uiPriority w:val="99"/>
    <w:rsid w:val="00C34A07"/>
    <w:rPr>
      <w:sz w:val="20"/>
      <w:szCs w:val="20"/>
    </w:rPr>
  </w:style>
  <w:style w:type="paragraph" w:styleId="a5">
    <w:name w:val="footer"/>
    <w:basedOn w:val="a"/>
    <w:link w:val="a6"/>
    <w:uiPriority w:val="99"/>
    <w:unhideWhenUsed/>
    <w:rsid w:val="00C34A07"/>
    <w:pPr>
      <w:tabs>
        <w:tab w:val="center" w:pos="4153"/>
        <w:tab w:val="right" w:pos="8306"/>
      </w:tabs>
      <w:snapToGrid w:val="0"/>
    </w:pPr>
    <w:rPr>
      <w:sz w:val="20"/>
      <w:szCs w:val="20"/>
    </w:rPr>
  </w:style>
  <w:style w:type="character" w:customStyle="1" w:styleId="a6">
    <w:name w:val="頁尾 字元"/>
    <w:basedOn w:val="a0"/>
    <w:link w:val="a5"/>
    <w:uiPriority w:val="99"/>
    <w:rsid w:val="00C34A07"/>
    <w:rPr>
      <w:sz w:val="20"/>
      <w:szCs w:val="20"/>
    </w:rPr>
  </w:style>
  <w:style w:type="paragraph" w:styleId="a7">
    <w:name w:val="Plain Text"/>
    <w:basedOn w:val="a"/>
    <w:link w:val="a8"/>
    <w:unhideWhenUsed/>
    <w:rsid w:val="00C34A07"/>
    <w:rPr>
      <w:rFonts w:ascii="細明體" w:eastAsia="細明體" w:hAnsi="Courier New" w:cs="Times New Roman"/>
      <w:szCs w:val="20"/>
    </w:rPr>
  </w:style>
  <w:style w:type="character" w:customStyle="1" w:styleId="a8">
    <w:name w:val="純文字 字元"/>
    <w:basedOn w:val="a0"/>
    <w:link w:val="a7"/>
    <w:rsid w:val="00C34A07"/>
    <w:rPr>
      <w:rFonts w:ascii="細明體" w:eastAsia="細明體" w:hAnsi="Courier New" w:cs="Times New Roman"/>
      <w:szCs w:val="20"/>
    </w:rPr>
  </w:style>
  <w:style w:type="paragraph" w:styleId="2">
    <w:name w:val="Body Text Indent 2"/>
    <w:basedOn w:val="a"/>
    <w:link w:val="20"/>
    <w:semiHidden/>
    <w:unhideWhenUsed/>
    <w:rsid w:val="00DB39CC"/>
    <w:pPr>
      <w:adjustRightInd w:val="0"/>
      <w:spacing w:line="360" w:lineRule="atLeast"/>
      <w:ind w:left="900"/>
      <w:jc w:val="both"/>
    </w:pPr>
    <w:rPr>
      <w:rFonts w:ascii="Times New Roman" w:eastAsia="雅真標準楷書" w:hAnsi="Times New Roman" w:cs="Times New Roman"/>
      <w:kern w:val="0"/>
      <w:sz w:val="28"/>
      <w:szCs w:val="20"/>
    </w:rPr>
  </w:style>
  <w:style w:type="character" w:customStyle="1" w:styleId="20">
    <w:name w:val="本文縮排 2 字元"/>
    <w:basedOn w:val="a0"/>
    <w:link w:val="2"/>
    <w:semiHidden/>
    <w:rsid w:val="00DB39CC"/>
    <w:rPr>
      <w:rFonts w:ascii="Times New Roman" w:eastAsia="雅真標準楷書" w:hAnsi="Times New Roman" w:cs="Times New Roman"/>
      <w:kern w:val="0"/>
      <w:sz w:val="28"/>
      <w:szCs w:val="20"/>
    </w:rPr>
  </w:style>
  <w:style w:type="paragraph" w:styleId="Web">
    <w:name w:val="Normal (Web)"/>
    <w:basedOn w:val="a"/>
    <w:uiPriority w:val="99"/>
    <w:semiHidden/>
    <w:unhideWhenUsed/>
    <w:rsid w:val="0080762A"/>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0144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29019">
      <w:bodyDiv w:val="1"/>
      <w:marLeft w:val="0"/>
      <w:marRight w:val="0"/>
      <w:marTop w:val="0"/>
      <w:marBottom w:val="0"/>
      <w:divBdr>
        <w:top w:val="none" w:sz="0" w:space="0" w:color="auto"/>
        <w:left w:val="none" w:sz="0" w:space="0" w:color="auto"/>
        <w:bottom w:val="none" w:sz="0" w:space="0" w:color="auto"/>
        <w:right w:val="none" w:sz="0" w:space="0" w:color="auto"/>
      </w:divBdr>
    </w:div>
    <w:div w:id="478034434">
      <w:bodyDiv w:val="1"/>
      <w:marLeft w:val="0"/>
      <w:marRight w:val="0"/>
      <w:marTop w:val="0"/>
      <w:marBottom w:val="0"/>
      <w:divBdr>
        <w:top w:val="none" w:sz="0" w:space="0" w:color="auto"/>
        <w:left w:val="none" w:sz="0" w:space="0" w:color="auto"/>
        <w:bottom w:val="none" w:sz="0" w:space="0" w:color="auto"/>
        <w:right w:val="none" w:sz="0" w:space="0" w:color="auto"/>
      </w:divBdr>
    </w:div>
    <w:div w:id="578711446">
      <w:bodyDiv w:val="1"/>
      <w:marLeft w:val="0"/>
      <w:marRight w:val="0"/>
      <w:marTop w:val="0"/>
      <w:marBottom w:val="0"/>
      <w:divBdr>
        <w:top w:val="none" w:sz="0" w:space="0" w:color="auto"/>
        <w:left w:val="none" w:sz="0" w:space="0" w:color="auto"/>
        <w:bottom w:val="none" w:sz="0" w:space="0" w:color="auto"/>
        <w:right w:val="none" w:sz="0" w:space="0" w:color="auto"/>
      </w:divBdr>
    </w:div>
    <w:div w:id="730006104">
      <w:bodyDiv w:val="1"/>
      <w:marLeft w:val="0"/>
      <w:marRight w:val="0"/>
      <w:marTop w:val="0"/>
      <w:marBottom w:val="0"/>
      <w:divBdr>
        <w:top w:val="none" w:sz="0" w:space="0" w:color="auto"/>
        <w:left w:val="none" w:sz="0" w:space="0" w:color="auto"/>
        <w:bottom w:val="none" w:sz="0" w:space="0" w:color="auto"/>
        <w:right w:val="none" w:sz="0" w:space="0" w:color="auto"/>
      </w:divBdr>
    </w:div>
    <w:div w:id="1035235126">
      <w:bodyDiv w:val="1"/>
      <w:marLeft w:val="0"/>
      <w:marRight w:val="0"/>
      <w:marTop w:val="0"/>
      <w:marBottom w:val="0"/>
      <w:divBdr>
        <w:top w:val="none" w:sz="0" w:space="0" w:color="auto"/>
        <w:left w:val="none" w:sz="0" w:space="0" w:color="auto"/>
        <w:bottom w:val="none" w:sz="0" w:space="0" w:color="auto"/>
        <w:right w:val="none" w:sz="0" w:space="0" w:color="auto"/>
      </w:divBdr>
    </w:div>
    <w:div w:id="1246720817">
      <w:bodyDiv w:val="1"/>
      <w:marLeft w:val="0"/>
      <w:marRight w:val="0"/>
      <w:marTop w:val="0"/>
      <w:marBottom w:val="0"/>
      <w:divBdr>
        <w:top w:val="none" w:sz="0" w:space="0" w:color="auto"/>
        <w:left w:val="none" w:sz="0" w:space="0" w:color="auto"/>
        <w:bottom w:val="none" w:sz="0" w:space="0" w:color="auto"/>
        <w:right w:val="none" w:sz="0" w:space="0" w:color="auto"/>
      </w:divBdr>
    </w:div>
    <w:div w:id="1256746627">
      <w:bodyDiv w:val="1"/>
      <w:marLeft w:val="0"/>
      <w:marRight w:val="0"/>
      <w:marTop w:val="0"/>
      <w:marBottom w:val="0"/>
      <w:divBdr>
        <w:top w:val="none" w:sz="0" w:space="0" w:color="auto"/>
        <w:left w:val="none" w:sz="0" w:space="0" w:color="auto"/>
        <w:bottom w:val="none" w:sz="0" w:space="0" w:color="auto"/>
        <w:right w:val="none" w:sz="0" w:space="0" w:color="auto"/>
      </w:divBdr>
    </w:div>
    <w:div w:id="1418986129">
      <w:bodyDiv w:val="1"/>
      <w:marLeft w:val="0"/>
      <w:marRight w:val="0"/>
      <w:marTop w:val="0"/>
      <w:marBottom w:val="0"/>
      <w:divBdr>
        <w:top w:val="none" w:sz="0" w:space="0" w:color="auto"/>
        <w:left w:val="none" w:sz="0" w:space="0" w:color="auto"/>
        <w:bottom w:val="none" w:sz="0" w:space="0" w:color="auto"/>
        <w:right w:val="none" w:sz="0" w:space="0" w:color="auto"/>
      </w:divBdr>
      <w:divsChild>
        <w:div w:id="1527718069">
          <w:marLeft w:val="605"/>
          <w:marRight w:val="0"/>
          <w:marTop w:val="154"/>
          <w:marBottom w:val="0"/>
          <w:divBdr>
            <w:top w:val="none" w:sz="0" w:space="0" w:color="auto"/>
            <w:left w:val="none" w:sz="0" w:space="0" w:color="auto"/>
            <w:bottom w:val="none" w:sz="0" w:space="0" w:color="auto"/>
            <w:right w:val="none" w:sz="0" w:space="0" w:color="auto"/>
          </w:divBdr>
        </w:div>
      </w:divsChild>
    </w:div>
    <w:div w:id="1494371477">
      <w:bodyDiv w:val="1"/>
      <w:marLeft w:val="0"/>
      <w:marRight w:val="0"/>
      <w:marTop w:val="0"/>
      <w:marBottom w:val="0"/>
      <w:divBdr>
        <w:top w:val="none" w:sz="0" w:space="0" w:color="auto"/>
        <w:left w:val="none" w:sz="0" w:space="0" w:color="auto"/>
        <w:bottom w:val="none" w:sz="0" w:space="0" w:color="auto"/>
        <w:right w:val="none" w:sz="0" w:space="0" w:color="auto"/>
      </w:divBdr>
    </w:div>
    <w:div w:id="1507595377">
      <w:bodyDiv w:val="1"/>
      <w:marLeft w:val="0"/>
      <w:marRight w:val="0"/>
      <w:marTop w:val="0"/>
      <w:marBottom w:val="0"/>
      <w:divBdr>
        <w:top w:val="none" w:sz="0" w:space="0" w:color="auto"/>
        <w:left w:val="none" w:sz="0" w:space="0" w:color="auto"/>
        <w:bottom w:val="none" w:sz="0" w:space="0" w:color="auto"/>
        <w:right w:val="none" w:sz="0" w:space="0" w:color="auto"/>
      </w:divBdr>
    </w:div>
    <w:div w:id="1730153797">
      <w:bodyDiv w:val="1"/>
      <w:marLeft w:val="0"/>
      <w:marRight w:val="0"/>
      <w:marTop w:val="0"/>
      <w:marBottom w:val="0"/>
      <w:divBdr>
        <w:top w:val="none" w:sz="0" w:space="0" w:color="auto"/>
        <w:left w:val="none" w:sz="0" w:space="0" w:color="auto"/>
        <w:bottom w:val="none" w:sz="0" w:space="0" w:color="auto"/>
        <w:right w:val="none" w:sz="0" w:space="0" w:color="auto"/>
      </w:divBdr>
    </w:div>
    <w:div w:id="1811826531">
      <w:bodyDiv w:val="1"/>
      <w:marLeft w:val="0"/>
      <w:marRight w:val="0"/>
      <w:marTop w:val="0"/>
      <w:marBottom w:val="0"/>
      <w:divBdr>
        <w:top w:val="none" w:sz="0" w:space="0" w:color="auto"/>
        <w:left w:val="none" w:sz="0" w:space="0" w:color="auto"/>
        <w:bottom w:val="none" w:sz="0" w:space="0" w:color="auto"/>
        <w:right w:val="none" w:sz="0" w:space="0" w:color="auto"/>
      </w:divBdr>
    </w:div>
    <w:div w:id="21180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4EF5-14D7-49D9-9ED2-F39A15D3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CFWU</dc:creator>
  <cp:lastModifiedBy>彭智慶</cp:lastModifiedBy>
  <cp:revision>2</cp:revision>
  <cp:lastPrinted>2014-06-16T07:45:00Z</cp:lastPrinted>
  <dcterms:created xsi:type="dcterms:W3CDTF">2014-07-02T08:53:00Z</dcterms:created>
  <dcterms:modified xsi:type="dcterms:W3CDTF">2014-07-02T08:53:00Z</dcterms:modified>
</cp:coreProperties>
</file>