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center" w:tblpY="191"/>
        <w:tblW w:w="9765" w:type="dxa"/>
        <w:tblLook w:val="04A0" w:firstRow="1" w:lastRow="0" w:firstColumn="1" w:lastColumn="0" w:noHBand="0" w:noVBand="1"/>
      </w:tblPr>
      <w:tblGrid>
        <w:gridCol w:w="3369"/>
        <w:gridCol w:w="3402"/>
        <w:gridCol w:w="2994"/>
      </w:tblGrid>
      <w:tr w:rsidR="003B4CA1" w:rsidRPr="00D3287B" w:rsidTr="003B4CA1">
        <w:tc>
          <w:tcPr>
            <w:tcW w:w="9765" w:type="dxa"/>
            <w:gridSpan w:val="3"/>
          </w:tcPr>
          <w:p w:rsidR="003B4CA1" w:rsidRPr="00D3287B" w:rsidRDefault="003B4CA1" w:rsidP="00CB045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2AE">
              <w:rPr>
                <w:rFonts w:ascii="標楷體" w:eastAsia="標楷體" w:hAnsi="標楷體" w:hint="eastAsia"/>
                <w:sz w:val="28"/>
                <w:szCs w:val="28"/>
              </w:rPr>
              <w:t>桃園縣政府暨所屬各機關學校公務員酒後駕車處理原則</w:t>
            </w:r>
            <w:r w:rsidR="005E0DA9">
              <w:rPr>
                <w:rFonts w:ascii="標楷體" w:eastAsia="標楷體" w:hAnsi="標楷體" w:hint="eastAsia"/>
                <w:sz w:val="28"/>
                <w:szCs w:val="28"/>
              </w:rPr>
              <w:t>第三點修正</w:t>
            </w:r>
            <w:r w:rsidRPr="008752AE">
              <w:rPr>
                <w:rFonts w:ascii="標楷體" w:eastAsia="標楷體" w:hAnsi="標楷體" w:hint="eastAsia"/>
                <w:sz w:val="28"/>
                <w:szCs w:val="28"/>
              </w:rPr>
              <w:t>對照表</w:t>
            </w:r>
          </w:p>
        </w:tc>
      </w:tr>
      <w:tr w:rsidR="0093230E" w:rsidRPr="00D3287B" w:rsidTr="00E73502">
        <w:tc>
          <w:tcPr>
            <w:tcW w:w="3369" w:type="dxa"/>
          </w:tcPr>
          <w:p w:rsidR="0093230E" w:rsidRPr="0093230E" w:rsidRDefault="0093230E" w:rsidP="0061511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修正名稱</w:t>
            </w:r>
          </w:p>
        </w:tc>
        <w:tc>
          <w:tcPr>
            <w:tcW w:w="3402" w:type="dxa"/>
          </w:tcPr>
          <w:p w:rsidR="0093230E" w:rsidRPr="0093230E" w:rsidRDefault="0093230E" w:rsidP="0061511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現行名稱</w:t>
            </w:r>
          </w:p>
        </w:tc>
        <w:tc>
          <w:tcPr>
            <w:tcW w:w="2994" w:type="dxa"/>
          </w:tcPr>
          <w:p w:rsidR="0093230E" w:rsidRPr="0093230E" w:rsidRDefault="005E0DA9" w:rsidP="0061511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93230E" w:rsidRPr="00DD0644" w:rsidTr="00E73502">
        <w:tc>
          <w:tcPr>
            <w:tcW w:w="3369" w:type="dxa"/>
          </w:tcPr>
          <w:p w:rsidR="0093230E" w:rsidRPr="0093230E" w:rsidRDefault="0093230E" w:rsidP="0093230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52AE">
              <w:rPr>
                <w:rFonts w:ascii="標楷體" w:eastAsia="標楷體" w:hAnsi="標楷體" w:hint="eastAsia"/>
                <w:sz w:val="28"/>
                <w:szCs w:val="28"/>
              </w:rPr>
              <w:t>桃園縣政府暨所屬各機關學校</w:t>
            </w:r>
            <w:r w:rsidRPr="00E7350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員工</w:t>
            </w:r>
            <w:r w:rsidRPr="008752AE">
              <w:rPr>
                <w:rFonts w:ascii="標楷體" w:eastAsia="標楷體" w:hAnsi="標楷體" w:hint="eastAsia"/>
                <w:sz w:val="28"/>
                <w:szCs w:val="28"/>
              </w:rPr>
              <w:t>酒後駕車處理原則</w:t>
            </w:r>
          </w:p>
        </w:tc>
        <w:tc>
          <w:tcPr>
            <w:tcW w:w="3402" w:type="dxa"/>
          </w:tcPr>
          <w:p w:rsidR="0093230E" w:rsidRPr="0093230E" w:rsidRDefault="0093230E" w:rsidP="0093230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52AE">
              <w:rPr>
                <w:rFonts w:ascii="標楷體" w:eastAsia="標楷體" w:hAnsi="標楷體" w:hint="eastAsia"/>
                <w:sz w:val="28"/>
                <w:szCs w:val="28"/>
              </w:rPr>
              <w:t>桃園縣政府暨所屬各機關學校公務員酒後駕車處理原則</w:t>
            </w:r>
          </w:p>
        </w:tc>
        <w:tc>
          <w:tcPr>
            <w:tcW w:w="2994" w:type="dxa"/>
          </w:tcPr>
          <w:p w:rsidR="0093230E" w:rsidRPr="0093230E" w:rsidRDefault="00DD0644" w:rsidP="00DD06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本處理原則之適用對象，尚包含技工、工</w:t>
            </w:r>
            <w:r w:rsidR="00F64315">
              <w:rPr>
                <w:rFonts w:ascii="標楷體" w:eastAsia="標楷體" w:hAnsi="標楷體" w:hint="eastAsia"/>
                <w:sz w:val="28"/>
                <w:szCs w:val="28"/>
              </w:rPr>
              <w:t>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及駕駛等非適用公務人員考績法及公務員服務法之人員，爰將「公務員」修正為「員工」，以符明確。</w:t>
            </w:r>
          </w:p>
        </w:tc>
      </w:tr>
      <w:tr w:rsidR="003B4CA1" w:rsidRPr="00D3287B" w:rsidTr="00E73502">
        <w:tc>
          <w:tcPr>
            <w:tcW w:w="3369" w:type="dxa"/>
          </w:tcPr>
          <w:p w:rsidR="003B4CA1" w:rsidRPr="00D3287B" w:rsidRDefault="003B4CA1" w:rsidP="003B4CA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287B">
              <w:rPr>
                <w:rFonts w:ascii="標楷體" w:eastAsia="標楷體" w:hAnsi="標楷體" w:hint="eastAsia"/>
                <w:sz w:val="28"/>
                <w:szCs w:val="28"/>
              </w:rPr>
              <w:t>修正</w:t>
            </w:r>
            <w:r w:rsidR="006E4AD3">
              <w:rPr>
                <w:rFonts w:ascii="標楷體" w:eastAsia="標楷體" w:hAnsi="標楷體" w:hint="eastAsia"/>
                <w:sz w:val="28"/>
                <w:szCs w:val="28"/>
              </w:rPr>
              <w:t>規定</w:t>
            </w:r>
          </w:p>
        </w:tc>
        <w:tc>
          <w:tcPr>
            <w:tcW w:w="3402" w:type="dxa"/>
          </w:tcPr>
          <w:p w:rsidR="003B4CA1" w:rsidRPr="00D3287B" w:rsidRDefault="003B4CA1" w:rsidP="003B4CA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287B">
              <w:rPr>
                <w:rFonts w:ascii="標楷體" w:eastAsia="標楷體" w:hAnsi="標楷體" w:hint="eastAsia"/>
                <w:sz w:val="28"/>
                <w:szCs w:val="28"/>
              </w:rPr>
              <w:t>現行</w:t>
            </w:r>
            <w:r w:rsidR="006E4AD3">
              <w:rPr>
                <w:rFonts w:ascii="標楷體" w:eastAsia="標楷體" w:hAnsi="標楷體" w:hint="eastAsia"/>
                <w:sz w:val="28"/>
                <w:szCs w:val="28"/>
              </w:rPr>
              <w:t>規定</w:t>
            </w:r>
          </w:p>
        </w:tc>
        <w:tc>
          <w:tcPr>
            <w:tcW w:w="2994" w:type="dxa"/>
          </w:tcPr>
          <w:p w:rsidR="003B4CA1" w:rsidRPr="00D3287B" w:rsidRDefault="003B4CA1" w:rsidP="003B4CA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287B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3B4CA1" w:rsidRPr="00D3287B" w:rsidTr="00E73502">
        <w:tc>
          <w:tcPr>
            <w:tcW w:w="3369" w:type="dxa"/>
          </w:tcPr>
          <w:p w:rsidR="003B4CA1" w:rsidRPr="00E73502" w:rsidRDefault="003B4CA1" w:rsidP="003B4CA1">
            <w:pPr>
              <w:spacing w:line="400" w:lineRule="exact"/>
              <w:ind w:leftChars="-17" w:left="536" w:hangingChars="206" w:hanging="57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D75784" w:rsidRPr="00E73502">
              <w:rPr>
                <w:rFonts w:ascii="標楷體" w:eastAsia="標楷體" w:hAnsi="標楷體" w:hint="eastAsia"/>
                <w:sz w:val="28"/>
                <w:szCs w:val="28"/>
              </w:rPr>
              <w:t>公務人員酒後駕車，按其情節嚴重，建議懲處基準如附表。</w:t>
            </w:r>
          </w:p>
          <w:p w:rsidR="003B4CA1" w:rsidRPr="00D3287B" w:rsidRDefault="003B4CA1" w:rsidP="003B4CA1">
            <w:pPr>
              <w:spacing w:line="400" w:lineRule="exact"/>
              <w:ind w:leftChars="217" w:left="535" w:hangingChars="5" w:hanging="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73502">
              <w:rPr>
                <w:rFonts w:ascii="標楷體" w:eastAsia="標楷體" w:hAnsi="標楷體" w:hint="eastAsia"/>
                <w:sz w:val="28"/>
                <w:szCs w:val="28"/>
              </w:rPr>
              <w:t>主管人員如有監督考核不周之事實，得依違失情節輕重，依本府及所屬各機關學校公務人員平時獎懲基準，核予適當懲處。</w:t>
            </w:r>
          </w:p>
        </w:tc>
        <w:tc>
          <w:tcPr>
            <w:tcW w:w="3402" w:type="dxa"/>
          </w:tcPr>
          <w:p w:rsidR="00E73502" w:rsidRPr="00E73502" w:rsidRDefault="00E73502" w:rsidP="00E73502">
            <w:pPr>
              <w:pStyle w:val="a4"/>
              <w:numPr>
                <w:ilvl w:val="0"/>
                <w:numId w:val="1"/>
              </w:numPr>
              <w:spacing w:line="400" w:lineRule="exact"/>
              <w:ind w:leftChars="0" w:left="537" w:hanging="57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73502">
              <w:rPr>
                <w:rFonts w:ascii="標楷體" w:eastAsia="標楷體" w:hAnsi="標楷體" w:hint="eastAsia"/>
                <w:sz w:val="28"/>
                <w:szCs w:val="28"/>
              </w:rPr>
              <w:t>公務人員酒後駕車，按其情節嚴重，建議懲處基準如附表。</w:t>
            </w:r>
          </w:p>
          <w:p w:rsidR="003B4CA1" w:rsidRPr="00D3287B" w:rsidRDefault="00E73502" w:rsidP="00015DB3">
            <w:pPr>
              <w:spacing w:line="400" w:lineRule="exact"/>
              <w:ind w:leftChars="223" w:left="53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73502">
              <w:rPr>
                <w:rFonts w:ascii="標楷體" w:eastAsia="標楷體" w:hAnsi="標楷體" w:hint="eastAsia"/>
                <w:sz w:val="28"/>
                <w:szCs w:val="28"/>
              </w:rPr>
              <w:t>主管人員如有監督考核不周之事實，得依違失情節輕重，依本府及所屬各機關學校公務人員平時獎懲基準，核予適當懲處。</w:t>
            </w:r>
          </w:p>
        </w:tc>
        <w:tc>
          <w:tcPr>
            <w:tcW w:w="2994" w:type="dxa"/>
          </w:tcPr>
          <w:p w:rsidR="0009268F" w:rsidRPr="0009268F" w:rsidRDefault="00015DB3" w:rsidP="00CB0459">
            <w:pPr>
              <w:spacing w:line="400" w:lineRule="exact"/>
              <w:ind w:left="3" w:hangingChars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本點</w:t>
            </w:r>
            <w:r w:rsidR="005E0DA9">
              <w:rPr>
                <w:rFonts w:ascii="標楷體" w:eastAsia="標楷體" w:hAnsi="標楷體" w:hint="eastAsia"/>
                <w:sz w:val="28"/>
                <w:szCs w:val="28"/>
              </w:rPr>
              <w:t>附表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內文字</w:t>
            </w:r>
            <w:r w:rsidR="00CB0459">
              <w:rPr>
                <w:rFonts w:ascii="標楷體" w:eastAsia="標楷體" w:hAnsi="標楷體" w:hint="eastAsia"/>
                <w:sz w:val="28"/>
                <w:szCs w:val="28"/>
              </w:rPr>
              <w:t>酌作修正</w:t>
            </w:r>
            <w:bookmarkStart w:id="0" w:name="_GoBack"/>
            <w:bookmarkEnd w:id="0"/>
            <w:r w:rsidR="00E73502" w:rsidRPr="00E7350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D3287B" w:rsidRDefault="00D3287B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Default="005E0DA9"/>
    <w:p w:rsidR="005E0DA9" w:rsidRPr="005E0DA9" w:rsidRDefault="005E0DA9" w:rsidP="005E0DA9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E0DA9">
        <w:rPr>
          <w:rFonts w:ascii="標楷體" w:eastAsia="標楷體" w:hAnsi="標楷體" w:hint="eastAsia"/>
          <w:sz w:val="28"/>
          <w:szCs w:val="28"/>
        </w:rPr>
        <w:lastRenderedPageBreak/>
        <w:t>附表</w:t>
      </w:r>
    </w:p>
    <w:p w:rsidR="005E0DA9" w:rsidRPr="005E0DA9" w:rsidRDefault="005E0DA9" w:rsidP="005E0DA9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5E0DA9">
        <w:rPr>
          <w:rFonts w:ascii="標楷體" w:eastAsia="標楷體" w:hAnsi="標楷體" w:hint="eastAsia"/>
          <w:sz w:val="28"/>
          <w:szCs w:val="28"/>
        </w:rPr>
        <w:t>桃園縣政府暨所屬各機關學校公務員酒後駕車建議懲處基準</w:t>
      </w:r>
    </w:p>
    <w:tbl>
      <w:tblPr>
        <w:tblStyle w:val="2"/>
        <w:tblW w:w="10261" w:type="dxa"/>
        <w:jc w:val="center"/>
        <w:tblInd w:w="-1134" w:type="dxa"/>
        <w:tblLook w:val="04A0" w:firstRow="1" w:lastRow="0" w:firstColumn="1" w:lastColumn="0" w:noHBand="0" w:noVBand="1"/>
      </w:tblPr>
      <w:tblGrid>
        <w:gridCol w:w="536"/>
        <w:gridCol w:w="3376"/>
        <w:gridCol w:w="2071"/>
        <w:gridCol w:w="1936"/>
        <w:gridCol w:w="2342"/>
      </w:tblGrid>
      <w:tr w:rsidR="00015DB3" w:rsidRPr="005E0DA9" w:rsidTr="0056308E">
        <w:trPr>
          <w:trHeight w:val="463"/>
          <w:tblHeader/>
          <w:jc w:val="center"/>
        </w:trPr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DB3" w:rsidRPr="005E0DA9" w:rsidRDefault="00015DB3" w:rsidP="005E0DA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DB3" w:rsidRPr="005E0DA9" w:rsidRDefault="00015DB3" w:rsidP="005E0DA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修正</w:t>
            </w:r>
            <w:r w:rsidR="00AB62C4">
              <w:rPr>
                <w:rFonts w:ascii="標楷體" w:eastAsia="標楷體" w:hAnsi="標楷體" w:cs="新細明體" w:hint="eastAsia"/>
                <w:kern w:val="0"/>
                <w:szCs w:val="24"/>
              </w:rPr>
              <w:t>規定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B3" w:rsidRPr="005E0DA9" w:rsidRDefault="00015DB3" w:rsidP="00AB62C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現行</w:t>
            </w:r>
            <w:r w:rsidR="00AB62C4">
              <w:rPr>
                <w:rFonts w:ascii="標楷體" w:eastAsia="標楷體" w:hAnsi="標楷體" w:cs="新細明體" w:hint="eastAsia"/>
                <w:kern w:val="0"/>
                <w:szCs w:val="24"/>
              </w:rPr>
              <w:t>規定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DB3" w:rsidRPr="005E0DA9" w:rsidRDefault="00015DB3" w:rsidP="005E0DA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</w:tr>
      <w:tr w:rsidR="00015DB3" w:rsidRPr="005E0DA9" w:rsidTr="0056308E">
        <w:trPr>
          <w:trHeight w:val="463"/>
          <w:tblHeader/>
          <w:jc w:val="center"/>
        </w:trPr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DB3" w:rsidRPr="005E0DA9" w:rsidRDefault="00015DB3" w:rsidP="00F4146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事由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DB3" w:rsidRPr="005E0DA9" w:rsidRDefault="00015DB3" w:rsidP="00F4146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最低懲處額度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B3" w:rsidRPr="005E0DA9" w:rsidRDefault="00015DB3" w:rsidP="005E0DA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最低懲處額度</w:t>
            </w:r>
          </w:p>
        </w:tc>
        <w:tc>
          <w:tcPr>
            <w:tcW w:w="23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DB3" w:rsidRPr="005E0DA9" w:rsidRDefault="00015DB3" w:rsidP="005E0DA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酒駕未肇事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吐氣酒精濃度達每公升０‧０一毫克以上未滿０‧一五毫克者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D03D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申誡二次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申誡二次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吐氣酒精濃度達每公升０‧一五毫克以上未滿０‧二五毫克者</w:t>
            </w:r>
            <w:r w:rsidRPr="005E0DA9"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D03D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吐氣酒精濃度達每公升０‧二五毫克以上未滿０‧四毫克者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D03D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記過二次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記過二次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吐氣酒精濃度達每公升０‧四毫克以上者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44" w:rsidRPr="005E0DA9" w:rsidRDefault="00DD0644" w:rsidP="00D03D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記一大過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44" w:rsidRPr="005E0DA9" w:rsidRDefault="00DD0644" w:rsidP="00695C5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記一大過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不依指示停車接受檢測稽查或拒絕接受測試檢定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44" w:rsidRPr="005E0DA9" w:rsidRDefault="00DD0644" w:rsidP="00D03D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44" w:rsidRPr="005E0DA9" w:rsidRDefault="00DD0644" w:rsidP="00695C5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644" w:rsidRPr="005E0DA9" w:rsidRDefault="00DD0644" w:rsidP="005E0DA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5E0DA9">
            <w:pPr>
              <w:numPr>
                <w:ilvl w:val="0"/>
                <w:numId w:val="2"/>
              </w:numPr>
              <w:spacing w:line="0" w:lineRule="atLeast"/>
              <w:ind w:left="287" w:hanging="287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五年內有第二次以上之酒駕累犯違規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015DB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DD0644" w:rsidRPr="005E0DA9" w:rsidRDefault="00DD0644" w:rsidP="00015DB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015DB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DD0644" w:rsidRPr="005E0DA9" w:rsidRDefault="00DD0644" w:rsidP="00015DB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trHeight w:val="444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酒駕肇事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酒精濃度超過標準駕車肇事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015DB3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DD0644" w:rsidRPr="005E0DA9" w:rsidRDefault="00DD0644" w:rsidP="00015DB3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015DB3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DD0644" w:rsidRPr="005E0DA9" w:rsidRDefault="00DD0644" w:rsidP="00015DB3">
            <w:p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trHeight w:val="840"/>
          <w:jc w:val="center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酒精濃度超過標準，駕車肇事致人於死、重傷或造成重大事故</w:t>
            </w:r>
          </w:p>
        </w:tc>
        <w:tc>
          <w:tcPr>
            <w:tcW w:w="2071" w:type="dxa"/>
            <w:tcBorders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D03D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停職並移付懲戒</w:t>
            </w:r>
          </w:p>
        </w:tc>
        <w:tc>
          <w:tcPr>
            <w:tcW w:w="1936" w:type="dxa"/>
            <w:tcBorders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695C56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停職並移付懲戒</w:t>
            </w:r>
          </w:p>
        </w:tc>
        <w:tc>
          <w:tcPr>
            <w:tcW w:w="2342" w:type="dxa"/>
            <w:tcBorders>
              <w:left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D0644" w:rsidRPr="005E0DA9" w:rsidTr="0056308E">
        <w:trPr>
          <w:trHeight w:val="1128"/>
          <w:jc w:val="center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5E0DA9">
            <w:pPr>
              <w:spacing w:line="320" w:lineRule="exact"/>
              <w:jc w:val="both"/>
              <w:rPr>
                <w:rFonts w:eastAsia="標楷體"/>
                <w:szCs w:val="24"/>
              </w:rPr>
            </w:pPr>
            <w:r w:rsidRPr="005E0DA9">
              <w:rPr>
                <w:rFonts w:eastAsia="標楷體" w:hint="eastAsia"/>
                <w:szCs w:val="24"/>
              </w:rPr>
              <w:t>酒精濃度超過標準，駕車肇事致人於死、重傷並逃逸</w:t>
            </w:r>
          </w:p>
        </w:tc>
        <w:tc>
          <w:tcPr>
            <w:tcW w:w="2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B8327F" w:rsidP="00B8327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D0644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得依公務人員考績法規定辦理</w:t>
            </w:r>
            <w:r w:rsidR="00DD0644"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一次記二大過專案考績免職。</w:t>
            </w:r>
          </w:p>
        </w:tc>
        <w:tc>
          <w:tcPr>
            <w:tcW w:w="1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015DB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一次記二大過專案考績免職。</w:t>
            </w:r>
          </w:p>
        </w:tc>
        <w:tc>
          <w:tcPr>
            <w:tcW w:w="23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DD0644" w:rsidRDefault="00DD0644" w:rsidP="0056308E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公務人員一次記二大過規定及程序，係規範於公務人員考績法</w:t>
            </w:r>
            <w:r w:rsidRPr="00DD0644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本府公務人員如有左列行為，</w:t>
            </w:r>
            <w:r w:rsidR="0056308E">
              <w:rPr>
                <w:rFonts w:ascii="標楷體" w:eastAsia="標楷體" w:hAnsi="標楷體" w:cs="新細明體" w:hint="eastAsia"/>
                <w:kern w:val="0"/>
                <w:szCs w:val="24"/>
              </w:rPr>
              <w:t>所屬機關得依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該法第12條第3項規定(</w:t>
            </w:r>
            <w:r w:rsidRPr="00DD0644">
              <w:rPr>
                <w:rFonts w:ascii="標楷體" w:eastAsia="標楷體" w:hAnsi="標楷體" w:cs="新細明體" w:hint="eastAsia"/>
                <w:kern w:val="0"/>
                <w:szCs w:val="24"/>
              </w:rPr>
              <w:t>嚴重傷害政府信譽，有確實證據者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)，</w:t>
            </w:r>
            <w:r w:rsidR="0056308E">
              <w:rPr>
                <w:rFonts w:ascii="標楷體" w:eastAsia="標楷體" w:hAnsi="標楷體" w:cs="新細明體" w:hint="eastAsia"/>
                <w:kern w:val="0"/>
                <w:szCs w:val="24"/>
              </w:rPr>
              <w:t>辦理專案考績免職；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爰增列</w:t>
            </w:r>
            <w:r w:rsidR="0056308E">
              <w:rPr>
                <w:rFonts w:ascii="標楷體" w:eastAsia="標楷體" w:hAnsi="標楷體" w:cs="新細明體" w:hint="eastAsia"/>
                <w:kern w:val="0"/>
                <w:szCs w:val="24"/>
              </w:rPr>
              <w:t>法源依據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，使本規定之適法性更為明確。</w:t>
            </w:r>
          </w:p>
        </w:tc>
      </w:tr>
      <w:tr w:rsidR="00DD0644" w:rsidRPr="005E0DA9" w:rsidTr="0056308E">
        <w:trPr>
          <w:trHeight w:val="984"/>
          <w:jc w:val="center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44" w:rsidRPr="005E0DA9" w:rsidRDefault="00DD0644" w:rsidP="00DD0644">
            <w:pPr>
              <w:spacing w:line="320" w:lineRule="exact"/>
              <w:ind w:left="341" w:hangingChars="142" w:hanging="34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DD0644" w:rsidRPr="005E0DA9" w:rsidRDefault="00DD0644" w:rsidP="005E0DA9">
            <w:pPr>
              <w:spacing w:line="320" w:lineRule="exact"/>
              <w:ind w:left="389" w:hangingChars="162" w:hanging="389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1. 上開懲處累積達二大過而無獎懲抵銷者，依公務人員考績法第十二條規定，年終考績考列丁等。</w:t>
            </w:r>
          </w:p>
          <w:p w:rsidR="00DD0644" w:rsidRPr="005E0DA9" w:rsidRDefault="00DD0644" w:rsidP="00DD0644">
            <w:pPr>
              <w:spacing w:line="320" w:lineRule="exact"/>
              <w:ind w:left="370" w:hangingChars="154" w:hanging="37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0DA9">
              <w:rPr>
                <w:rFonts w:ascii="標楷體" w:eastAsia="標楷體" w:hAnsi="標楷體" w:cs="新細明體" w:hint="eastAsia"/>
                <w:kern w:val="0"/>
                <w:szCs w:val="24"/>
              </w:rPr>
              <w:t>2. 司法判決確定者，經判處有期徒刑確定，未受緩刑宣告，尚未執行或執行未畢者，  除已受撤職懲戒或專案考績免職者外，依公務人員任用法規定應予免職。</w:t>
            </w:r>
          </w:p>
        </w:tc>
      </w:tr>
    </w:tbl>
    <w:p w:rsidR="005E0DA9" w:rsidRDefault="005E0DA9"/>
    <w:sectPr w:rsidR="005E0DA9" w:rsidSect="00E834B0">
      <w:pgSz w:w="11906" w:h="16838"/>
      <w:pgMar w:top="1418" w:right="1700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E03" w:rsidRDefault="009E2E03" w:rsidP="00E073C6">
      <w:r>
        <w:separator/>
      </w:r>
    </w:p>
  </w:endnote>
  <w:endnote w:type="continuationSeparator" w:id="0">
    <w:p w:rsidR="009E2E03" w:rsidRDefault="009E2E03" w:rsidP="00E0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E03" w:rsidRDefault="009E2E03" w:rsidP="00E073C6">
      <w:r>
        <w:separator/>
      </w:r>
    </w:p>
  </w:footnote>
  <w:footnote w:type="continuationSeparator" w:id="0">
    <w:p w:rsidR="009E2E03" w:rsidRDefault="009E2E03" w:rsidP="00E07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27E5E"/>
    <w:multiLevelType w:val="hybridMultilevel"/>
    <w:tmpl w:val="C130DB56"/>
    <w:lvl w:ilvl="0" w:tplc="9ADA111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FE72AE"/>
    <w:multiLevelType w:val="hybridMultilevel"/>
    <w:tmpl w:val="9A0C65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D7B75DB"/>
    <w:multiLevelType w:val="hybridMultilevel"/>
    <w:tmpl w:val="566494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F1D24E3"/>
    <w:multiLevelType w:val="hybridMultilevel"/>
    <w:tmpl w:val="7E760E0A"/>
    <w:lvl w:ilvl="0" w:tplc="A9D04154">
      <w:start w:val="1"/>
      <w:numFmt w:val="decimal"/>
      <w:lvlText w:val="(%1)"/>
      <w:lvlJc w:val="left"/>
      <w:pPr>
        <w:ind w:left="375" w:hanging="375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85B44A0"/>
    <w:multiLevelType w:val="hybridMultilevel"/>
    <w:tmpl w:val="2CFA0270"/>
    <w:lvl w:ilvl="0" w:tplc="6706C814">
      <w:start w:val="3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73D2BF5"/>
    <w:multiLevelType w:val="hybridMultilevel"/>
    <w:tmpl w:val="701A27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7B"/>
    <w:rsid w:val="00015DB3"/>
    <w:rsid w:val="00042D39"/>
    <w:rsid w:val="0004389C"/>
    <w:rsid w:val="00043F86"/>
    <w:rsid w:val="00061708"/>
    <w:rsid w:val="0009268F"/>
    <w:rsid w:val="000D0BAA"/>
    <w:rsid w:val="00146844"/>
    <w:rsid w:val="001B6967"/>
    <w:rsid w:val="001D0AEB"/>
    <w:rsid w:val="001D1F1E"/>
    <w:rsid w:val="001D20E8"/>
    <w:rsid w:val="001E41DD"/>
    <w:rsid w:val="00227F95"/>
    <w:rsid w:val="002303BC"/>
    <w:rsid w:val="00271D74"/>
    <w:rsid w:val="002727FA"/>
    <w:rsid w:val="002A1DE6"/>
    <w:rsid w:val="002D0844"/>
    <w:rsid w:val="002D78A1"/>
    <w:rsid w:val="0032390D"/>
    <w:rsid w:val="00343E42"/>
    <w:rsid w:val="003B4CA1"/>
    <w:rsid w:val="003B5B15"/>
    <w:rsid w:val="004316E3"/>
    <w:rsid w:val="004358F2"/>
    <w:rsid w:val="004539A0"/>
    <w:rsid w:val="00464228"/>
    <w:rsid w:val="00466371"/>
    <w:rsid w:val="00494376"/>
    <w:rsid w:val="00550A78"/>
    <w:rsid w:val="0056308E"/>
    <w:rsid w:val="005B0A93"/>
    <w:rsid w:val="005E0740"/>
    <w:rsid w:val="005E0DA9"/>
    <w:rsid w:val="00615113"/>
    <w:rsid w:val="00616D48"/>
    <w:rsid w:val="00646D64"/>
    <w:rsid w:val="006658E3"/>
    <w:rsid w:val="00677B09"/>
    <w:rsid w:val="006C3563"/>
    <w:rsid w:val="006E165E"/>
    <w:rsid w:val="006E4AD3"/>
    <w:rsid w:val="007868AB"/>
    <w:rsid w:val="00825C29"/>
    <w:rsid w:val="00834ADC"/>
    <w:rsid w:val="00854CD4"/>
    <w:rsid w:val="008752AE"/>
    <w:rsid w:val="008F51A9"/>
    <w:rsid w:val="0093230E"/>
    <w:rsid w:val="00972395"/>
    <w:rsid w:val="009939DC"/>
    <w:rsid w:val="009D5A8A"/>
    <w:rsid w:val="009E2E03"/>
    <w:rsid w:val="009E3D45"/>
    <w:rsid w:val="009F4C25"/>
    <w:rsid w:val="00A06CC1"/>
    <w:rsid w:val="00A26EB1"/>
    <w:rsid w:val="00A364F9"/>
    <w:rsid w:val="00AB62C4"/>
    <w:rsid w:val="00B06CEA"/>
    <w:rsid w:val="00B8327F"/>
    <w:rsid w:val="00B948C5"/>
    <w:rsid w:val="00BC142C"/>
    <w:rsid w:val="00BC412A"/>
    <w:rsid w:val="00BD00C0"/>
    <w:rsid w:val="00C21B4B"/>
    <w:rsid w:val="00C250A5"/>
    <w:rsid w:val="00C263DF"/>
    <w:rsid w:val="00C31A0C"/>
    <w:rsid w:val="00C40831"/>
    <w:rsid w:val="00C877F1"/>
    <w:rsid w:val="00C92701"/>
    <w:rsid w:val="00CB0459"/>
    <w:rsid w:val="00CC51B8"/>
    <w:rsid w:val="00D3287B"/>
    <w:rsid w:val="00D37EA0"/>
    <w:rsid w:val="00D73BCB"/>
    <w:rsid w:val="00D75784"/>
    <w:rsid w:val="00DD0644"/>
    <w:rsid w:val="00E073C6"/>
    <w:rsid w:val="00E127A2"/>
    <w:rsid w:val="00E73502"/>
    <w:rsid w:val="00E834B0"/>
    <w:rsid w:val="00EB5AA6"/>
    <w:rsid w:val="00EC6847"/>
    <w:rsid w:val="00EF66EC"/>
    <w:rsid w:val="00EF7B27"/>
    <w:rsid w:val="00F100A1"/>
    <w:rsid w:val="00F34A52"/>
    <w:rsid w:val="00F64315"/>
    <w:rsid w:val="00F84FA9"/>
    <w:rsid w:val="00F91969"/>
    <w:rsid w:val="00FB78AF"/>
    <w:rsid w:val="00FF59FA"/>
    <w:rsid w:val="00F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8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287B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927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9270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1D1F1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07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073C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07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073C6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677B0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7B09"/>
  </w:style>
  <w:style w:type="character" w:customStyle="1" w:styleId="ad">
    <w:name w:val="註解文字 字元"/>
    <w:basedOn w:val="a0"/>
    <w:link w:val="ac"/>
    <w:uiPriority w:val="99"/>
    <w:semiHidden/>
    <w:rsid w:val="00677B09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7B09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77B09"/>
    <w:rPr>
      <w:b/>
      <w:bCs/>
    </w:rPr>
  </w:style>
  <w:style w:type="table" w:customStyle="1" w:styleId="2">
    <w:name w:val="表格格線2"/>
    <w:basedOn w:val="a1"/>
    <w:next w:val="a3"/>
    <w:uiPriority w:val="59"/>
    <w:rsid w:val="005E0DA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8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287B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927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9270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3"/>
    <w:uiPriority w:val="59"/>
    <w:rsid w:val="001D1F1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07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073C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07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073C6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677B0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7B09"/>
  </w:style>
  <w:style w:type="character" w:customStyle="1" w:styleId="ad">
    <w:name w:val="註解文字 字元"/>
    <w:basedOn w:val="a0"/>
    <w:link w:val="ac"/>
    <w:uiPriority w:val="99"/>
    <w:semiHidden/>
    <w:rsid w:val="00677B09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7B09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77B09"/>
    <w:rPr>
      <w:b/>
      <w:bCs/>
    </w:rPr>
  </w:style>
  <w:style w:type="table" w:customStyle="1" w:styleId="2">
    <w:name w:val="表格格線2"/>
    <w:basedOn w:val="a1"/>
    <w:next w:val="a3"/>
    <w:uiPriority w:val="59"/>
    <w:rsid w:val="005E0DA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D3D3-C680-48C5-8EC9-5AFCF3321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2014-02-12T09:52:00Z</cp:lastPrinted>
  <dcterms:created xsi:type="dcterms:W3CDTF">2014-02-12T05:03:00Z</dcterms:created>
  <dcterms:modified xsi:type="dcterms:W3CDTF">2014-03-18T07:21:00Z</dcterms:modified>
</cp:coreProperties>
</file>