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493FD0">
        <w:rPr>
          <w:rFonts w:ascii="Times New Roman" w:eastAsia="標楷體" w:hAnsi="Times New Roman" w:cs="Times New Roman"/>
          <w:b/>
          <w:sz w:val="32"/>
          <w:szCs w:val="32"/>
        </w:rPr>
        <w:t>正確用藥五大核心能力口語化宣導教材</w:t>
      </w:r>
    </w:p>
    <w:bookmarkEnd w:id="0"/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93FD0">
        <w:rPr>
          <w:rFonts w:ascii="Times New Roman" w:eastAsia="標楷體" w:hAnsi="Times New Roman" w:cs="Times New Roman"/>
          <w:b/>
          <w:sz w:val="32"/>
          <w:szCs w:val="32"/>
        </w:rPr>
        <w:t>~~</w:t>
      </w:r>
      <w:r w:rsidRPr="00493FD0">
        <w:rPr>
          <w:rFonts w:ascii="Times New Roman" w:eastAsia="標楷體" w:hAnsi="Times New Roman" w:cs="Times New Roman"/>
          <w:b/>
          <w:sz w:val="32"/>
          <w:szCs w:val="32"/>
        </w:rPr>
        <w:t>正確使用指示藥與成藥</w:t>
      </w:r>
      <w:r w:rsidRPr="00493FD0">
        <w:rPr>
          <w:rFonts w:ascii="Times New Roman" w:eastAsia="標楷體" w:hAnsi="Times New Roman" w:cs="Times New Roman"/>
          <w:b/>
          <w:sz w:val="32"/>
          <w:szCs w:val="32"/>
        </w:rPr>
        <w:t>~~</w:t>
      </w:r>
    </w:p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藥</w:t>
      </w:r>
      <w:r w:rsidR="00851688" w:rsidRPr="00493FD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品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分三級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用藥看標示</w:t>
      </w:r>
    </w:p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能力一　做身體的主人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717065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一般民眾在身體有輕微不適時（一般感冒、腸胃不適、疼痛等），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這些常見小病</w:t>
            </w:r>
            <w:r w:rsidR="0071706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症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，可以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先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到社區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藥局購買指示藥或成藥來緩解症狀</w:t>
            </w:r>
            <w:r w:rsidR="00A83B7A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同時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在使用藥品方面更應謹慎，且在醫師或藥師指示下使用才安全。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預防勝於治療　健康資訊多留意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養成良好的生活習慣，平日能均衡營養飲食、規律作息、適當運動且保持良好心情就是預防疾病最佳良方。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利用比較正確的資訊管道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多留意健康及正確用藥訊息，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透過書籍、圖書館、網路、醫師、藥師及專業的醫藥團體，學習正確的健康知識，一般而言，來自電視、報紙的檢康資訊錯誤率較高，需特別小心；來自專業醫學團體或醫院的資料較科學，但並不是百分之百沒有問題，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最好能主動向專業醫療人員（如醫師、藥師）諮詢。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謹慎判斷再決定　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來路不明不亂買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對於獲得的健康及用藥資訊不能盡信，要謹慎判斷再決定。應知道藥品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副作用或使用的風險性，購買藥品應至有藥師執業之藥局購買才安心。務必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不買來路不明的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，遵守「不聽、不信、不買、不吃、不推薦」原則。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嚴重症狀應就醫　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長期使用要評估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使用藥品後要注意症狀是否有好轉，如果症狀變得更為嚴重，發生副作用或不良反應，如藥品過敏等症狀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如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皮膚紅疹、眼睛紅腫或灼熱感等不適症狀、嘴唇腫、喉嚨痛、口腔潰爛、發燒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等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，應儘速就醫。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使用藥品時，無論是醫生開的或藥局購買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lastRenderedPageBreak/>
              <w:t>的藥品都不建議長期自行使用，應有專業的醫師或藥師定期評估才安全。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詢問醫師或藥師</w:t>
            </w: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安全用藥有保障</w:t>
            </w:r>
          </w:p>
          <w:p w:rsidR="00E061E8" w:rsidRPr="00493FD0" w:rsidRDefault="00E061E8" w:rsidP="00E7261E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每個人的症狀、體質都有所不同，不要使用別人的藥品。在就醫或購買藥品時應針對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自身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症狀向醫師、藥師詢問及討論，選擇適合目前需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要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的藥品來使用，並詢問藥品使用的注意事項。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能力二　清楚表達自己的身體狀況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看病或到藥局購買藥品時，要向醫師或藥師說清楚自己的身體狀況：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目前不舒服症狀、何時開始？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有沒有對藥品或食物過敏，是否有喝酒或特殊飲食習慣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?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有沒有其他疾病，例如心血管、腸胃道、肝臟、腎臟或家族遺傳疾病。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從事開車或操作機械等需要專心的工作。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女性需告知是否懷孕、正準備懷孕或正在哺餵母乳。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若已經服用其他藥品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西藥、中藥、成藥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或保健食品，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應主動告知，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避免重複用藥。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能力三　看清楚藥品標示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購買及使用藥品前，應先看清藥品外盒說明、說明書（仿單）及注意下列事項：</w:t>
            </w:r>
          </w:p>
          <w:p w:rsidR="00E061E8" w:rsidRPr="00493FD0" w:rsidRDefault="00996105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認識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藥品分級</w:t>
            </w: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制度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為了您的用藥安全，一般市面上的藥品</w:t>
            </w:r>
            <w:r w:rsidR="002154F7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是依照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藥品的安全性</w:t>
            </w:r>
            <w:r w:rsidR="002154F7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高低分成三級即「處方藥、指示藥、成藥」，了解藥品分級制度讓我們在使用上更安心</w:t>
            </w:r>
            <w:r w:rsidR="00E7261E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「處方藥」：須由醫師診斷</w:t>
            </w:r>
            <w:r w:rsidR="00996105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需要醫師處方後</w:t>
            </w:r>
            <w:r w:rsidR="002154F7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</w:t>
            </w:r>
            <w:r w:rsidR="002154F7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的藥品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安全性須特別注意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，必須經由醫師診斷</w:t>
            </w:r>
            <w:r w:rsidR="002154F7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後，開立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處方</w:t>
            </w:r>
            <w:r w:rsidR="002154F7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箋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，由藥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調劑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給藥，並指導用藥方法及注意事項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。例如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心臟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病、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高血壓、糖尿病與抗生素等</w:t>
            </w:r>
            <w:r w:rsidR="0091779A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用藥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「指示藥」：不需要醫師處方</w:t>
            </w:r>
            <w:r w:rsidR="0091779A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箋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，但須由醫師、藥師指</w:t>
            </w:r>
            <w:r w:rsidR="00643FB1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導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性較處方藥低，不需要醫師處方，</w:t>
            </w:r>
            <w:r w:rsidR="00717065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可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在社區藥局</w:t>
            </w:r>
            <w:r w:rsidR="00643FB1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購買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但是須有醫師或藥師指示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，並依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藥品說明書的方法用藥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。例如</w:t>
            </w:r>
            <w:r w:rsidR="00643FB1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某些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止痛藥、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胃腸用藥與綜合感冒藥等。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「成藥」：民眾可以自行購買使用</w:t>
            </w:r>
            <w:r w:rsidR="0076074A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，使用前應閱讀藥品說明書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性較指示藥低，藥理作用緩和，不需要醫藥專業人員指示，但民眾使用前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需閱讀藥品說明書與標示。</w:t>
            </w:r>
            <w:r w:rsidR="00E7261E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例如某些昆蟲咬傷、一般外</w:t>
            </w:r>
            <w:r w:rsidR="00FC5954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傷、止癢的皮膚軟膏與外用液劑等。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名稱及外觀：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確認藥品的外觀形狀、顏色等，是否與外盒或藥品說明書（仿單）描述的一樣，外包裝是否完整。</w:t>
            </w:r>
          </w:p>
          <w:p w:rsidR="00E061E8" w:rsidRPr="00493FD0" w:rsidRDefault="0054031D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藥品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用途（適應症）：</w:t>
            </w:r>
            <w:r w:rsidR="00E061E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藥品的用途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是否</w:t>
            </w:r>
            <w:r w:rsidR="00E061E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與自己的疾病或症狀相符。</w:t>
            </w:r>
          </w:p>
          <w:p w:rsidR="0054031D" w:rsidRPr="00493FD0" w:rsidRDefault="00E061E8" w:rsidP="0054031D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使用方法：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服藥前應按照醫師或藥師指示，或印在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外盒、藥品說明書（仿單）的使用方法，包括服藥時間、每次劑量與服用方法。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注意事項、副作用或警語：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看清楚外盒、藥品說明書上寫的注意事項，了解藥品使用後可能產生的副作用或警語。應保留藥品外盒及說明書，或服用前可先請教醫師或藥師。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不要服用超過醫師、藥師指示或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品標示的使用劑量，服藥後有不適症狀或過敏反應（例如皮膚紅疹、嘴唇或眼皮水腫、呼吸困難等）應立即停藥就醫。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患有肝、腎疾病或其他重大疾病之患者，服用藥品前，應先請教醫師或藥師。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同時使用多種藥品會增加產生副作用及交互作用的風險，尤其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是合併使用同類或同成分的藥品。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除非有醫師指示或藥師建議，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歲以下兒童（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感冒藥則是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歲以下），不建議自行使用藥品。</w:t>
            </w:r>
          </w:p>
          <w:p w:rsidR="0038166C" w:rsidRPr="00493FD0" w:rsidRDefault="0038166C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抗生素類藥品是處方藥，切勿自行至藥局購買，需有醫師專業診斷後，選擇針對病症最適當的抗生素治療，且一定要依照醫師、藥師用藥指示按時服藥，並服完整個抗生素的療程，切勿因症狀有所改善而自行停藥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若持續使用指示藥及成藥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症狀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未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，應儘速就醫。</w:t>
            </w:r>
          </w:p>
          <w:p w:rsidR="00BC49DB" w:rsidRPr="00493FD0" w:rsidRDefault="00E061E8" w:rsidP="0006511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保存期限和方法：</w:t>
            </w:r>
          </w:p>
          <w:p w:rsidR="00BC49DB" w:rsidRPr="00493FD0" w:rsidRDefault="00E061E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一般建議保存於乾燥通風陰涼處，不要放在陽光下，或是放在浴室、廚房等濕熱的地方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，除非</w:t>
            </w:r>
            <w:r w:rsidR="00065118" w:rsidRPr="00493FD0">
              <w:rPr>
                <w:rFonts w:ascii="標楷體" w:eastAsia="標楷體" w:hAnsi="標楷體" w:cs="Arial"/>
                <w:sz w:val="28"/>
                <w:szCs w:val="28"/>
                <w:lang w:val="en"/>
              </w:rPr>
              <w:t>藥袋或容器上有特別標示要冷藏的藥品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  <w:lang w:val="en"/>
              </w:rPr>
              <w:t>，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例如:糖尿病患者需施打的胰島素、少數的眼藥水或肛門栓劑等，須置於冰箱中。</w:t>
            </w:r>
          </w:p>
          <w:p w:rsidR="00BC49DB" w:rsidRPr="00493FD0" w:rsidRDefault="0006511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藥品應存放於兒童不容易取得地方，以免兒童當糖果誤食。</w:t>
            </w:r>
          </w:p>
          <w:p w:rsidR="00065118" w:rsidRPr="00493FD0" w:rsidRDefault="0006511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藥品應盡量保持原包裝完整，否則容易受潮，最好不要分裝，才能確保藥品的</w:t>
            </w:r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品質以免影響效用，同時要保留藥品完整保裝容器</w:t>
            </w:r>
            <w:r w:rsidRPr="00493FD0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藥袋或藥品說明書，並注意藥品的保存期限。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家中過期、不需使用的藥品處理：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若已過期、變質或變色的藥品不要使用，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切記遵守勿隨意亂丟、勿倒入水槽、勿沖入馬桶等原則，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應以廢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舊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藥處理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步驟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處理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將剩餘藥水倒入夾鏈袋中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或用過的塑膠袋綁緊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用水沖洗藥水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罐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，沖過藥水罐的水也要倒入夾鏈袋中。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將剩餘的藥丸從包裝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如鋁箔包裝、藥袋等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中取出，讓藥丸集中在夾鏈袋裡。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將家中泡過的茶葉、咖啡渣或用過的擦手紙，和藥水藥丸混合在一起。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將夾鏈袋密封起來，就可以隨一般垃圾清除。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將乾淨的藥袋和藥水罐依垃圾分類回收。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除留意外盒上的用藥注意事項外，</w:t>
            </w:r>
            <w:r w:rsidR="00E307B8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要看外包裝有沒有衛生福利部核准的藥品許可證字號</w:t>
            </w:r>
            <w:r w:rsidR="0050234B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E307B8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如對藥品有疑慮，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可上衛生福利部食品藥物管理署建置之「西藥、醫療器材、含藥化粧品許可證查詢系統」，查詢藥品核准字號。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網址：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http://www.fda.gov.tw/MLMS/H0001.aspx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路徑：首頁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業務專區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右方「資訊查詢」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藥物許可證暨相關資料查詢作業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西藥、醫療器材、含藥化粧品許可證查詢。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能力四　清楚用藥方法、時間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服用藥品應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按醫師或藥師指示並詳讀外盒說明、藥品說明書（仿單）標示的用法、用量及服用時間。</w:t>
            </w:r>
          </w:p>
          <w:p w:rsidR="00E061E8" w:rsidRPr="00493FD0" w:rsidRDefault="00E061E8" w:rsidP="00E061E8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用藥品時，應了解藥品適應症，以及服用方法及時間，如有特殊服用方法，請向醫師、藥師確認清楚。口服藥品應以適量的溫開水服用（不要以葡萄柚汁、牛奶、茶、果汁、咖啡等飲料搭配服用）。藥品各項劑型的使用方法：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發泡劑：需溶</w:t>
            </w:r>
            <w:r w:rsidR="00521F2B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水後服用。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懸液劑：服用前先振搖均勻，應使用所附量器取藥量，並依說明書之用法用量服用，勿將整瓶藥水一次飲用完畢。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散劑及粒狀：成人應配溫開水並依指示服用；兒童服用藥粉則需倒入溫開水攪拌均勻、完全溶解後再依指示服用。</w:t>
            </w:r>
          </w:p>
          <w:p w:rsidR="00BC49DB" w:rsidRPr="00493FD0" w:rsidRDefault="00BC49DB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外用皮膚製劑：請均勻塗抹於患部，勿大面積塗抹。</w:t>
            </w:r>
          </w:p>
          <w:p w:rsidR="00E061E8" w:rsidRPr="00493FD0" w:rsidRDefault="00E061E8" w:rsidP="00E061E8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服用時間，如：</w:t>
            </w:r>
          </w:p>
          <w:p w:rsidR="00E061E8" w:rsidRPr="00493FD0" w:rsidRDefault="00E061E8" w:rsidP="00E061E8">
            <w:pPr>
              <w:numPr>
                <w:ilvl w:val="0"/>
                <w:numId w:val="8"/>
              </w:numPr>
              <w:snapToGrid w:val="0"/>
              <w:spacing w:line="360" w:lineRule="auto"/>
              <w:ind w:hanging="55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一天三次：三餐飯後。</w:t>
            </w:r>
          </w:p>
          <w:p w:rsidR="00E061E8" w:rsidRPr="00493FD0" w:rsidRDefault="00E061E8" w:rsidP="00E061E8">
            <w:pPr>
              <w:numPr>
                <w:ilvl w:val="0"/>
                <w:numId w:val="8"/>
              </w:numPr>
              <w:snapToGrid w:val="0"/>
              <w:spacing w:line="360" w:lineRule="auto"/>
              <w:ind w:left="56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一天四次：三餐飯後與睡前。</w:t>
            </w:r>
          </w:p>
          <w:p w:rsidR="00E061E8" w:rsidRPr="00493FD0" w:rsidRDefault="00E061E8" w:rsidP="0050234B">
            <w:pPr>
              <w:numPr>
                <w:ilvl w:val="0"/>
                <w:numId w:val="8"/>
              </w:numPr>
              <w:snapToGrid w:val="0"/>
              <w:spacing w:line="360" w:lineRule="auto"/>
              <w:ind w:left="56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如有特殊使用方法及劑量請詢問醫師或藥師。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能力五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與醫師、藥師作朋友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061E8" w:rsidRPr="00493FD0" w:rsidTr="00BB473F">
        <w:trPr>
          <w:trHeight w:val="454"/>
          <w:jc w:val="right"/>
        </w:trPr>
        <w:tc>
          <w:tcPr>
            <w:tcW w:w="5000" w:type="pct"/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生病找醫師，用藥找藥師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C49DB" w:rsidRPr="00493FD0" w:rsidRDefault="00E061E8" w:rsidP="00E061E8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平日多留意生活圈附近可以使用的醫療資源（如醫院、診所、藥局等）位置、聯絡方式及如何運用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BC49DB"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最好能找尋適合自己的家庭醫師、家庭藥師做為健康顧問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至藥局自行購買藥品時，應至有藥師執業之合法藥局購買，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並向藥師諮詢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主動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將醫師或藥師諮詢電話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記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錄在自己的電話簿，以方便日後諮詢。</w:t>
            </w:r>
          </w:p>
          <w:p w:rsidR="00E061E8" w:rsidRPr="00493FD0" w:rsidRDefault="00E061E8" w:rsidP="0050234B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同時服用多種藥品（含中藥、保健食品）可能會發生交互作用的風險，例如綜合感冒藥併用預防血栓藥品和非類固醇消炎止痛藥，可能會增加出血的風險，因此用藥前諮詢醫師或藥師是最好的辦法，有任何醫藥疑難問題也可撥打電話</w:t>
            </w:r>
            <w:r w:rsidR="00BC49DB"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諮詢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:rsidR="00E061E8" w:rsidRPr="00493FD0" w:rsidRDefault="00E061E8" w:rsidP="00E061E8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2F04DD" w:rsidRPr="00493FD0" w:rsidRDefault="002F04DD" w:rsidP="00E061E8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2F04DD" w:rsidRPr="00493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83" w:rsidRDefault="00DD6783" w:rsidP="00851688">
      <w:r>
        <w:separator/>
      </w:r>
    </w:p>
  </w:endnote>
  <w:endnote w:type="continuationSeparator" w:id="0">
    <w:p w:rsidR="00DD6783" w:rsidRDefault="00DD6783" w:rsidP="008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83" w:rsidRDefault="00DD6783" w:rsidP="00851688">
      <w:r>
        <w:separator/>
      </w:r>
    </w:p>
  </w:footnote>
  <w:footnote w:type="continuationSeparator" w:id="0">
    <w:p w:rsidR="00DD6783" w:rsidRDefault="00DD6783" w:rsidP="0085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9F1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EE0FB7"/>
    <w:multiLevelType w:val="hybridMultilevel"/>
    <w:tmpl w:val="7F8A6FAC"/>
    <w:lvl w:ilvl="0" w:tplc="E40A13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54647"/>
    <w:multiLevelType w:val="hybridMultilevel"/>
    <w:tmpl w:val="98E885E2"/>
    <w:lvl w:ilvl="0" w:tplc="94E24DA4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87243E"/>
    <w:multiLevelType w:val="hybridMultilevel"/>
    <w:tmpl w:val="A3162E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0D644A"/>
    <w:multiLevelType w:val="hybridMultilevel"/>
    <w:tmpl w:val="5CAA4D70"/>
    <w:lvl w:ilvl="0" w:tplc="4464005C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2E3C8A"/>
    <w:multiLevelType w:val="hybridMultilevel"/>
    <w:tmpl w:val="5BF42F4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86702"/>
    <w:multiLevelType w:val="hybridMultilevel"/>
    <w:tmpl w:val="6CD6D45C"/>
    <w:lvl w:ilvl="0" w:tplc="662AE6B0">
      <w:start w:val="1"/>
      <w:numFmt w:val="taiwaneseCountingThousand"/>
      <w:lvlText w:val="(%1)"/>
      <w:lvlJc w:val="left"/>
      <w:pPr>
        <w:ind w:left="120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DAB08B2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3E46EB"/>
    <w:multiLevelType w:val="hybridMultilevel"/>
    <w:tmpl w:val="480AFD4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D56E0"/>
    <w:multiLevelType w:val="hybridMultilevel"/>
    <w:tmpl w:val="7F8A6FAC"/>
    <w:lvl w:ilvl="0" w:tplc="E40A13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D393B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FB69CA"/>
    <w:multiLevelType w:val="hybridMultilevel"/>
    <w:tmpl w:val="89F87E5E"/>
    <w:lvl w:ilvl="0" w:tplc="3C5617A2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E8"/>
    <w:rsid w:val="00065118"/>
    <w:rsid w:val="001829CF"/>
    <w:rsid w:val="002154F7"/>
    <w:rsid w:val="002F04DD"/>
    <w:rsid w:val="0038166C"/>
    <w:rsid w:val="003D43E9"/>
    <w:rsid w:val="004070C7"/>
    <w:rsid w:val="00493FD0"/>
    <w:rsid w:val="0050234B"/>
    <w:rsid w:val="00521F2B"/>
    <w:rsid w:val="0054031D"/>
    <w:rsid w:val="00643FB1"/>
    <w:rsid w:val="00660B2D"/>
    <w:rsid w:val="00717065"/>
    <w:rsid w:val="0076074A"/>
    <w:rsid w:val="007C04C6"/>
    <w:rsid w:val="00822468"/>
    <w:rsid w:val="00851688"/>
    <w:rsid w:val="008E127B"/>
    <w:rsid w:val="0091779A"/>
    <w:rsid w:val="00945391"/>
    <w:rsid w:val="00996105"/>
    <w:rsid w:val="00A56FAC"/>
    <w:rsid w:val="00A83B7A"/>
    <w:rsid w:val="00AB0982"/>
    <w:rsid w:val="00BC49DB"/>
    <w:rsid w:val="00C7322E"/>
    <w:rsid w:val="00DD6783"/>
    <w:rsid w:val="00DF1CEC"/>
    <w:rsid w:val="00DF50E0"/>
    <w:rsid w:val="00E061E8"/>
    <w:rsid w:val="00E307B8"/>
    <w:rsid w:val="00E7261E"/>
    <w:rsid w:val="00F63E32"/>
    <w:rsid w:val="00FB5A87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0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09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0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09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471</Words>
  <Characters>2689</Characters>
  <Application>Microsoft Office Word</Application>
  <DocSecurity>0</DocSecurity>
  <Lines>22</Lines>
  <Paragraphs>6</Paragraphs>
  <ScaleCrop>false</ScaleCrop>
  <Company>SYNNEX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王櫻如</dc:creator>
  <cp:lastModifiedBy>user</cp:lastModifiedBy>
  <cp:revision>2</cp:revision>
  <dcterms:created xsi:type="dcterms:W3CDTF">2016-11-27T01:02:00Z</dcterms:created>
  <dcterms:modified xsi:type="dcterms:W3CDTF">2016-11-27T01:02:00Z</dcterms:modified>
</cp:coreProperties>
</file>