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D3" w:rsidRPr="00CE22ED" w:rsidRDefault="008B40D3" w:rsidP="00086029">
      <w:pPr>
        <w:spacing w:line="240" w:lineRule="exact"/>
        <w:rPr>
          <w:rFonts w:ascii="標楷體" w:eastAsia="標楷體" w:hAnsi="標楷體" w:hint="eastAsia"/>
          <w:sz w:val="20"/>
          <w:szCs w:val="20"/>
        </w:rPr>
      </w:pPr>
      <w:r w:rsidRPr="00086029">
        <w:rPr>
          <w:rFonts w:ascii="標楷體" w:eastAsia="標楷體" w:hAnsi="標楷體" w:hint="eastAsia"/>
          <w:sz w:val="28"/>
          <w:szCs w:val="28"/>
        </w:rPr>
        <w:t xml:space="preserve"> 國民小學及國民中學學生成績評量準則</w:t>
      </w:r>
      <w:r w:rsidRPr="008B40D3">
        <w:rPr>
          <w:rFonts w:ascii="標楷體" w:eastAsia="標楷體" w:hAnsi="標楷體" w:hint="eastAsia"/>
          <w:szCs w:val="24"/>
        </w:rPr>
        <w:t xml:space="preserve"> </w:t>
      </w:r>
      <w:r w:rsidRPr="00CE22ED">
        <w:rPr>
          <w:rFonts w:ascii="標楷體" w:eastAsia="標楷體" w:hAnsi="標楷體" w:hint="eastAsia"/>
          <w:sz w:val="20"/>
          <w:szCs w:val="20"/>
        </w:rPr>
        <w:t xml:space="preserve">( 民國 101 年 05 月 07 日 修正 )  </w:t>
      </w:r>
    </w:p>
    <w:p w:rsidR="008B40D3" w:rsidRPr="00CE22ED" w:rsidRDefault="008B40D3" w:rsidP="00086029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E22ED">
        <w:rPr>
          <w:rFonts w:ascii="標楷體" w:eastAsia="標楷體" w:hAnsi="標楷體"/>
          <w:sz w:val="20"/>
          <w:szCs w:val="20"/>
        </w:rPr>
        <w:t xml:space="preserve">  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bookmarkStart w:id="0" w:name="_GoBack"/>
      <w:bookmarkEnd w:id="0"/>
      <w:r w:rsidRPr="008B40D3">
        <w:rPr>
          <w:rFonts w:ascii="標楷體" w:eastAsia="標楷體" w:hAnsi="標楷體" w:hint="eastAsia"/>
          <w:szCs w:val="24"/>
        </w:rPr>
        <w:t>第　一　條　　本準則依國民教育法第十三條第一項規定訂定之。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二　條　　國民小學及國民中學（以下簡稱國民中小學）學生成績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評量，以協助學生德智體群美五育均衡發展為目的，並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具有下列功能：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一、學生據以瞭解自我表現，並調整學習方法與態度。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二、教師據以調整教學與評量方式，並輔導學生適性學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習。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三、學校據以調整課程計畫，並針對學生需求安排激勵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方案或補救教學。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四、家長據以瞭解學生學習表現，並與教師、學校共同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督導學生有效學習。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五、直轄市、縣（市）政府及教育部據以進行學習品質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管控，並調整課程與教學政策。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三　條　　國民中小學學生成績評量，應依學習領域及日常生活表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現，分別評量之；其評量範圍及內涵如下：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一、學習領域：其評量範圍包括國民中學及國民小學九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年一貫課程綱要所定之七大學習領域及其所融入之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重大議題；其內涵包括能力指標、學生努力程度、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進步情形，並應兼顧認知、情意、技能及參與實踐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等層面，且重視學習歷程與結果之分析。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二、日常生活表現：其評量範圍及內涵包括學生出缺席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情形、獎懲紀錄、團體活動表現、品德言行表現、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公共服務及校內外特殊表現等。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四　條　　國民中小學學生成績評量原則如下：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一、目標：應符合教育目的之正當性。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二、對象：應兼顧適性化及彈性調整。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三、時機：應兼顧平時及定期。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四、方法：應符合紙筆測驗使用頻率最小化。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五、結果解釋：應標準參照為主，常模參照為輔。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六、結果功能：應形成性及總結性功能並重；必要時應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兼顧診斷性及安置性功能。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七、結果呈現：</w:t>
      </w:r>
      <w:proofErr w:type="gramStart"/>
      <w:r w:rsidRPr="008B40D3">
        <w:rPr>
          <w:rFonts w:ascii="標楷體" w:eastAsia="標楷體" w:hAnsi="標楷體" w:hint="eastAsia"/>
          <w:szCs w:val="24"/>
        </w:rPr>
        <w:t>應質性</w:t>
      </w:r>
      <w:proofErr w:type="gramEnd"/>
      <w:r w:rsidRPr="008B40D3">
        <w:rPr>
          <w:rFonts w:ascii="標楷體" w:eastAsia="標楷體" w:hAnsi="標楷體" w:hint="eastAsia"/>
          <w:szCs w:val="24"/>
        </w:rPr>
        <w:t>描述及客觀數據並重。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八、結果管理：應兼顧保密及尊重隱私。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五　條　　國民中小學學生成績評量，應依第三條規定，並視學生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身心發展及個別差異，採取下列適當之方式辦理：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一、紙筆測驗及表單：依重要知識與概念性目標，及學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習興趣、動機與態度等情意目標，採用學習單、習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作作業、紙筆測驗、問卷、檢核表、評定量表等方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式。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二、實作評量：依問題解決、技能、參與實踐及言行表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lastRenderedPageBreak/>
        <w:t xml:space="preserve">　　　　　　　　　現性目標，</w:t>
      </w:r>
      <w:proofErr w:type="gramStart"/>
      <w:r w:rsidRPr="008B40D3">
        <w:rPr>
          <w:rFonts w:ascii="標楷體" w:eastAsia="標楷體" w:hAnsi="標楷體" w:hint="eastAsia"/>
          <w:szCs w:val="24"/>
        </w:rPr>
        <w:t>採</w:t>
      </w:r>
      <w:proofErr w:type="gramEnd"/>
      <w:r w:rsidRPr="008B40D3">
        <w:rPr>
          <w:rFonts w:ascii="標楷體" w:eastAsia="標楷體" w:hAnsi="標楷體" w:hint="eastAsia"/>
          <w:szCs w:val="24"/>
        </w:rPr>
        <w:t>書面報告、口頭報告、口語溝通、實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際操作、作品製作、展演、行為觀察等方式。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三、檔案評量：依學習目標，指導學生本於目的導向系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</w:t>
      </w:r>
      <w:proofErr w:type="gramStart"/>
      <w:r w:rsidRPr="008B40D3">
        <w:rPr>
          <w:rFonts w:ascii="標楷體" w:eastAsia="標楷體" w:hAnsi="標楷體" w:hint="eastAsia"/>
          <w:szCs w:val="24"/>
        </w:rPr>
        <w:t>統彙整</w:t>
      </w:r>
      <w:proofErr w:type="gramEnd"/>
      <w:r w:rsidRPr="008B40D3">
        <w:rPr>
          <w:rFonts w:ascii="標楷體" w:eastAsia="標楷體" w:hAnsi="標楷體" w:hint="eastAsia"/>
          <w:szCs w:val="24"/>
        </w:rPr>
        <w:t>或組織表單、測驗、表現評量等資料及相關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紀錄，以製成檔案，展現其學習歷程及成果。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特殊教育學生之成績評量方式，</w:t>
      </w:r>
      <w:proofErr w:type="gramStart"/>
      <w:r w:rsidRPr="008B40D3">
        <w:rPr>
          <w:rFonts w:ascii="標楷體" w:eastAsia="標楷體" w:hAnsi="標楷體" w:hint="eastAsia"/>
          <w:szCs w:val="24"/>
        </w:rPr>
        <w:t>應衡酌</w:t>
      </w:r>
      <w:proofErr w:type="gramEnd"/>
      <w:r w:rsidRPr="008B40D3">
        <w:rPr>
          <w:rFonts w:ascii="標楷體" w:eastAsia="標楷體" w:hAnsi="標楷體" w:hint="eastAsia"/>
          <w:szCs w:val="24"/>
        </w:rPr>
        <w:t>其學習需求及優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勢管道，彈性調整之。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六　條　　國民中小學學生成績評量時機，分為定期評量及平時評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量二種。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學習領域評量應兼顧定期評量及平時評量，惟定期評量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中紙筆測驗之次數，每學期至多三次，平時評量中紙筆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測驗之次數，於各學習領域皆應符合第四條第四款最小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化原則。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日常生活表現以平時評量為原則，評量次數得視需要彈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性為之。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七　條　　國民中小學學生成績評量之評量人員及其實施方式如下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：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一、各學習領域：由授課教師評量，且須於每學期初向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學生及家長說明評量計畫。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二、日常生活表現：由</w:t>
      </w:r>
      <w:proofErr w:type="gramStart"/>
      <w:r w:rsidRPr="008B40D3">
        <w:rPr>
          <w:rFonts w:ascii="標楷體" w:eastAsia="標楷體" w:hAnsi="標楷體" w:hint="eastAsia"/>
          <w:szCs w:val="24"/>
        </w:rPr>
        <w:t>導師參據學校</w:t>
      </w:r>
      <w:proofErr w:type="gramEnd"/>
      <w:r w:rsidRPr="008B40D3">
        <w:rPr>
          <w:rFonts w:ascii="標楷體" w:eastAsia="標楷體" w:hAnsi="標楷體" w:hint="eastAsia"/>
          <w:szCs w:val="24"/>
        </w:rPr>
        <w:t>各項紀錄，以及各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學習領域授課教師、學生同儕及家長意見反應等加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以評定。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八　條　　國民中小學學生學習領域之平時及定期成績評量結果，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應依評量方法之性質以等第、數量或文字描述記錄之。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前項各學習領域之成績評量，至學期末，應綜合全學期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各種評量結果紀錄，參酌學生人格特質、特殊才能、學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習情形與態度等，評定及描述學生學習表現和未來學習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之具體建議；並應以優、甲、乙、丙、丁之等第，呈現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各學習領域學生之全學期學習表現，其等第與分數之轉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換如下：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一、優等：九十分以上。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二、甲等：八十分以上未滿九十分。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三、乙等：七十分以上未滿八十分。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四、丙等：六十分以上未滿七十分。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五、丁等：未滿六十分。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前項等第，以丙等為表現及格之基準。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學生日常生活表現紀錄，應就第三條第二款所列項目，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分別依行為事實記錄之，並酌予提供具體建議，不作</w:t>
      </w:r>
      <w:proofErr w:type="gramStart"/>
      <w:r w:rsidRPr="008B40D3">
        <w:rPr>
          <w:rFonts w:ascii="標楷體" w:eastAsia="標楷體" w:hAnsi="標楷體" w:hint="eastAsia"/>
          <w:szCs w:val="24"/>
        </w:rPr>
        <w:t>綜</w:t>
      </w:r>
      <w:proofErr w:type="gramEnd"/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合性評價及等第轉換。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九　條　　學校就國民中小學學生學習領域及日常生活表現之成績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評量紀錄及具體建議，每學期至少應以書面通知家長及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學生一次。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學校得公告說明學生分數之分布情形。但不得公開呈現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個別學生在班級及學校排名。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直轄市、縣（市）政府應定期檢視所轄國民中小學學生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之評量結果，作為其教育政策擬訂及推動</w:t>
      </w:r>
      <w:proofErr w:type="gramStart"/>
      <w:r w:rsidRPr="008B40D3">
        <w:rPr>
          <w:rFonts w:ascii="標楷體" w:eastAsia="標楷體" w:hAnsi="標楷體" w:hint="eastAsia"/>
          <w:szCs w:val="24"/>
        </w:rPr>
        <w:t>之參據</w:t>
      </w:r>
      <w:proofErr w:type="gramEnd"/>
      <w:r w:rsidRPr="008B40D3">
        <w:rPr>
          <w:rFonts w:ascii="標楷體" w:eastAsia="標楷體" w:hAnsi="標楷體" w:hint="eastAsia"/>
          <w:szCs w:val="24"/>
        </w:rPr>
        <w:t>，並適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時向教育部反應。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十　條　　國民中小學學生學習領域之成績評量結果未達及格基準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者，應施以補救教學，並依教育部所定國民小學及國民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中學補救教學實施方案規定辦理。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學生之日常生活表現不佳者，學校應依所定教師輔導與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管教學生相關規定施以輔導，必要時得與家長</w:t>
      </w:r>
      <w:proofErr w:type="gramStart"/>
      <w:r w:rsidRPr="008B40D3">
        <w:rPr>
          <w:rFonts w:ascii="標楷體" w:eastAsia="標楷體" w:hAnsi="標楷體" w:hint="eastAsia"/>
          <w:szCs w:val="24"/>
        </w:rPr>
        <w:t>（</w:t>
      </w:r>
      <w:proofErr w:type="gramEnd"/>
      <w:r w:rsidRPr="008B40D3">
        <w:rPr>
          <w:rFonts w:ascii="標楷體" w:eastAsia="標楷體" w:hAnsi="標楷體" w:hint="eastAsia"/>
          <w:szCs w:val="24"/>
        </w:rPr>
        <w:t>或法定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代理人</w:t>
      </w:r>
      <w:proofErr w:type="gramStart"/>
      <w:r w:rsidRPr="008B40D3">
        <w:rPr>
          <w:rFonts w:ascii="標楷體" w:eastAsia="標楷體" w:hAnsi="標楷體" w:hint="eastAsia"/>
          <w:szCs w:val="24"/>
        </w:rPr>
        <w:t>）</w:t>
      </w:r>
      <w:proofErr w:type="gramEnd"/>
      <w:r w:rsidRPr="008B40D3">
        <w:rPr>
          <w:rFonts w:ascii="標楷體" w:eastAsia="標楷體" w:hAnsi="標楷體" w:hint="eastAsia"/>
          <w:szCs w:val="24"/>
        </w:rPr>
        <w:t>聯繫，且提供學生改過銷過及功過相抵之機會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十一　條　國民中小學學生修業期滿，符合下列規定者，為成績及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</w:t>
      </w:r>
      <w:proofErr w:type="gramStart"/>
      <w:r w:rsidRPr="008B40D3">
        <w:rPr>
          <w:rFonts w:ascii="標楷體" w:eastAsia="標楷體" w:hAnsi="標楷體" w:hint="eastAsia"/>
          <w:szCs w:val="24"/>
        </w:rPr>
        <w:t>格由學校</w:t>
      </w:r>
      <w:proofErr w:type="gramEnd"/>
      <w:r w:rsidRPr="008B40D3">
        <w:rPr>
          <w:rFonts w:ascii="標楷體" w:eastAsia="標楷體" w:hAnsi="標楷體" w:hint="eastAsia"/>
          <w:szCs w:val="24"/>
        </w:rPr>
        <w:t>發給畢業證書；未達畢業標準者，發給修業證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明書：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一、學習期間扣除學校核可之公、喪、病假，上課總出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席率至少達三分之二以上，且經獎懲抵銷後，未滿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</w:t>
      </w:r>
      <w:proofErr w:type="gramStart"/>
      <w:r w:rsidRPr="008B40D3">
        <w:rPr>
          <w:rFonts w:ascii="標楷體" w:eastAsia="標楷體" w:hAnsi="標楷體" w:hint="eastAsia"/>
          <w:szCs w:val="24"/>
        </w:rPr>
        <w:t>三</w:t>
      </w:r>
      <w:proofErr w:type="gramEnd"/>
      <w:r w:rsidRPr="008B40D3">
        <w:rPr>
          <w:rFonts w:ascii="標楷體" w:eastAsia="標楷體" w:hAnsi="標楷體" w:hint="eastAsia"/>
          <w:szCs w:val="24"/>
        </w:rPr>
        <w:t>大過。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二、七大學習領域有四大學習領域以上畢業總平均成績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丙等以上。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前項規定，自中華民國一百零一年八月一日以後入學國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民中小學之學生適用之。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十二　條　國民中小學就學生之成績評量結果，應妥為保存及管理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，並維護個人隱私與權益；其評量結果及紀錄處理，應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依個人資料保護法規相關規定辦理。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十三　條　為瞭解並確保國民中學學生學力品質，應由教育部會同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直轄市、縣（市）政府辦理國中教育會考</w:t>
      </w:r>
      <w:proofErr w:type="gramStart"/>
      <w:r w:rsidRPr="008B40D3">
        <w:rPr>
          <w:rFonts w:ascii="標楷體" w:eastAsia="標楷體" w:hAnsi="標楷體" w:hint="eastAsia"/>
          <w:szCs w:val="24"/>
        </w:rPr>
        <w:t>（</w:t>
      </w:r>
      <w:proofErr w:type="gramEnd"/>
      <w:r w:rsidRPr="008B40D3">
        <w:rPr>
          <w:rFonts w:ascii="標楷體" w:eastAsia="標楷體" w:hAnsi="標楷體" w:hint="eastAsia"/>
          <w:szCs w:val="24"/>
        </w:rPr>
        <w:t>以下簡稱教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育會考</w:t>
      </w:r>
      <w:proofErr w:type="gramStart"/>
      <w:r w:rsidRPr="008B40D3">
        <w:rPr>
          <w:rFonts w:ascii="標楷體" w:eastAsia="標楷體" w:hAnsi="標楷體" w:hint="eastAsia"/>
          <w:szCs w:val="24"/>
        </w:rPr>
        <w:t>）</w:t>
      </w:r>
      <w:proofErr w:type="gramEnd"/>
      <w:r w:rsidRPr="008B40D3">
        <w:rPr>
          <w:rFonts w:ascii="標楷體" w:eastAsia="標楷體" w:hAnsi="標楷體" w:hint="eastAsia"/>
          <w:szCs w:val="24"/>
        </w:rPr>
        <w:t>，其辦理方式如下：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一、中華民國一百零三年起每年五月針對國民中學三年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級學生統一舉辦，評量科目為國文、英語、數學、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社會及自然五科及寫作測驗。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二、由專業評量機構負責命題、</w:t>
      </w:r>
      <w:proofErr w:type="gramStart"/>
      <w:r w:rsidRPr="008B40D3">
        <w:rPr>
          <w:rFonts w:ascii="標楷體" w:eastAsia="標楷體" w:hAnsi="標楷體" w:hint="eastAsia"/>
          <w:szCs w:val="24"/>
        </w:rPr>
        <w:t>組卷</w:t>
      </w:r>
      <w:proofErr w:type="gramEnd"/>
      <w:r w:rsidRPr="008B40D3">
        <w:rPr>
          <w:rFonts w:ascii="標楷體" w:eastAsia="標楷體" w:hAnsi="標楷體" w:hint="eastAsia"/>
          <w:szCs w:val="24"/>
        </w:rPr>
        <w:t>、閱卷與試</w:t>
      </w:r>
      <w:proofErr w:type="gramStart"/>
      <w:r w:rsidRPr="008B40D3">
        <w:rPr>
          <w:rFonts w:ascii="標楷體" w:eastAsia="標楷體" w:hAnsi="標楷體" w:hint="eastAsia"/>
          <w:szCs w:val="24"/>
        </w:rPr>
        <w:t>務</w:t>
      </w:r>
      <w:proofErr w:type="gramEnd"/>
      <w:r w:rsidRPr="008B40D3">
        <w:rPr>
          <w:rFonts w:ascii="標楷體" w:eastAsia="標楷體" w:hAnsi="標楷體" w:hint="eastAsia"/>
          <w:szCs w:val="24"/>
        </w:rPr>
        <w:t>工作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，以達公平客觀並實踐國家課程目標。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三、教育會考之結果供學生、教師、學校、家長及主管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機關瞭解學生學習品質及其他相關法規規定之使用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　　。但不得納入在校學習評量成績計算。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十四　條　國民中小學學生各項成績評量相關表冊，由直轄市、縣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（市）政府定之。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十五　條　國民中學為輔導學生升學所辦理之模擬升學測驗，其成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</w:t>
      </w:r>
      <w:proofErr w:type="gramStart"/>
      <w:r w:rsidRPr="008B40D3">
        <w:rPr>
          <w:rFonts w:ascii="標楷體" w:eastAsia="標楷體" w:hAnsi="標楷體" w:hint="eastAsia"/>
          <w:szCs w:val="24"/>
        </w:rPr>
        <w:t>績</w:t>
      </w:r>
      <w:proofErr w:type="gramEnd"/>
      <w:r w:rsidRPr="008B40D3">
        <w:rPr>
          <w:rFonts w:ascii="標楷體" w:eastAsia="標楷體" w:hAnsi="標楷體" w:hint="eastAsia"/>
          <w:szCs w:val="24"/>
        </w:rPr>
        <w:t>不得納入學生評量成績計算；相關處理原則，依教育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 xml:space="preserve">　　　　　　　部之規定。</w:t>
      </w:r>
    </w:p>
    <w:p w:rsidR="008B40D3" w:rsidRPr="008B40D3" w:rsidRDefault="008B40D3" w:rsidP="00086029">
      <w:pPr>
        <w:spacing w:line="240" w:lineRule="exact"/>
        <w:rPr>
          <w:rFonts w:ascii="標楷體" w:eastAsia="標楷體" w:hAnsi="標楷體"/>
          <w:szCs w:val="24"/>
        </w:rPr>
      </w:pPr>
    </w:p>
    <w:p w:rsidR="008B40D3" w:rsidRPr="008B40D3" w:rsidRDefault="008B40D3" w:rsidP="00086029">
      <w:pPr>
        <w:spacing w:line="240" w:lineRule="exact"/>
        <w:rPr>
          <w:rFonts w:ascii="標楷體" w:eastAsia="標楷體" w:hAnsi="標楷體" w:hint="eastAsia"/>
          <w:szCs w:val="24"/>
        </w:rPr>
      </w:pPr>
      <w:r w:rsidRPr="008B40D3">
        <w:rPr>
          <w:rFonts w:ascii="標楷體" w:eastAsia="標楷體" w:hAnsi="標楷體" w:hint="eastAsia"/>
          <w:szCs w:val="24"/>
        </w:rPr>
        <w:t>第　十六　條　本準則自中華民國一百零一年八月一日施行。</w:t>
      </w:r>
    </w:p>
    <w:p w:rsidR="00735A86" w:rsidRPr="008B40D3" w:rsidRDefault="00735A86" w:rsidP="00086029">
      <w:pPr>
        <w:spacing w:line="240" w:lineRule="exact"/>
        <w:rPr>
          <w:rFonts w:ascii="標楷體" w:eastAsia="標楷體" w:hAnsi="標楷體"/>
          <w:szCs w:val="24"/>
        </w:rPr>
      </w:pPr>
    </w:p>
    <w:sectPr w:rsidR="00735A86" w:rsidRPr="008B40D3" w:rsidSect="00CE22E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D3"/>
    <w:rsid w:val="00086029"/>
    <w:rsid w:val="00735A86"/>
    <w:rsid w:val="008B40D3"/>
    <w:rsid w:val="00C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2943</Characters>
  <Application>Microsoft Office Word</Application>
  <DocSecurity>0</DocSecurity>
  <Lines>24</Lines>
  <Paragraphs>6</Paragraphs>
  <ScaleCrop>false</ScaleCrop>
  <Company>SYNNEX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傅美琴</dc:creator>
  <cp:lastModifiedBy>傅美琴</cp:lastModifiedBy>
  <cp:revision>2</cp:revision>
  <dcterms:created xsi:type="dcterms:W3CDTF">2013-12-03T07:18:00Z</dcterms:created>
  <dcterms:modified xsi:type="dcterms:W3CDTF">2013-12-03T07:29:00Z</dcterms:modified>
</cp:coreProperties>
</file>